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6D4F" w:rsidRDefault="006E6D4F">
      <w:pPr>
        <w:pStyle w:val="ConsPlusNormal"/>
        <w:ind w:firstLine="540"/>
        <w:jc w:val="both"/>
      </w:pPr>
    </w:p>
    <w:p w:rsidR="006E6D4F" w:rsidRPr="006E6D4F" w:rsidRDefault="006E6D4F" w:rsidP="006E6D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D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-226695</wp:posOffset>
            </wp:positionV>
            <wp:extent cx="728980" cy="9671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D4F" w:rsidRPr="006E6D4F" w:rsidRDefault="006E6D4F" w:rsidP="006E6D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D4F" w:rsidRPr="006E6D4F" w:rsidRDefault="006E6D4F" w:rsidP="006E6D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D4F" w:rsidRPr="006E6D4F" w:rsidRDefault="006E6D4F" w:rsidP="006E6D4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71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16"/>
      </w:tblGrid>
      <w:tr w:rsidR="006E6D4F" w:rsidRPr="006E6D4F" w:rsidTr="00CD37F8">
        <w:trPr>
          <w:trHeight w:hRule="exact" w:val="153"/>
          <w:jc w:val="center"/>
        </w:trPr>
        <w:tc>
          <w:tcPr>
            <w:tcW w:w="9716" w:type="dxa"/>
          </w:tcPr>
          <w:p w:rsidR="006E6D4F" w:rsidRPr="006E6D4F" w:rsidRDefault="006E6D4F" w:rsidP="006E6D4F">
            <w:pPr>
              <w:framePr w:wrap="around" w:vAnchor="page" w:hAnchor="page" w:x="1418" w:y="240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6E6D4F" w:rsidRPr="006E6D4F" w:rsidTr="00CD37F8">
        <w:trPr>
          <w:trHeight w:val="992"/>
          <w:jc w:val="center"/>
        </w:trPr>
        <w:tc>
          <w:tcPr>
            <w:tcW w:w="9716" w:type="dxa"/>
          </w:tcPr>
          <w:p w:rsidR="00CD37F8" w:rsidRPr="00CD37F8" w:rsidRDefault="00CD37F8" w:rsidP="00CD37F8">
            <w:pPr>
              <w:framePr w:wrap="around" w:vAnchor="page" w:hAnchor="page" w:x="1418" w:y="240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D37F8" w:rsidRPr="00CD37F8" w:rsidRDefault="00CD37F8" w:rsidP="00CD37F8">
            <w:pPr>
              <w:framePr w:wrap="around" w:vAnchor="page" w:hAnchor="page" w:x="1418" w:y="240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37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ДЕПАРТАМЕНТ </w:t>
            </w:r>
          </w:p>
          <w:p w:rsidR="00CD37F8" w:rsidRPr="00CD37F8" w:rsidRDefault="00CD37F8" w:rsidP="00CD37F8">
            <w:pPr>
              <w:framePr w:wrap="around" w:vAnchor="page" w:hAnchor="page" w:x="1418" w:y="240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37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ГРАДОСТРОИТЕЛЬСТВА И АРХИТЕКТУРЫ </w:t>
            </w:r>
          </w:p>
          <w:p w:rsidR="00CD37F8" w:rsidRPr="00CD37F8" w:rsidRDefault="00CD37F8" w:rsidP="00CD37F8">
            <w:pPr>
              <w:framePr w:wrap="around" w:vAnchor="page" w:hAnchor="page" w:x="1418" w:y="240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37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ПЕНЗЕНСКОЙ ОБЛАСТИ</w:t>
            </w:r>
          </w:p>
          <w:p w:rsidR="00CD37F8" w:rsidRPr="00CD37F8" w:rsidRDefault="00CD37F8" w:rsidP="00CD37F8">
            <w:pPr>
              <w:framePr w:wrap="around" w:vAnchor="page" w:hAnchor="page" w:x="1418" w:y="240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D37F8" w:rsidRPr="00CD37F8" w:rsidRDefault="00CD37F8" w:rsidP="00CD37F8">
            <w:pPr>
              <w:framePr w:wrap="around" w:vAnchor="page" w:hAnchor="page" w:x="1418" w:y="240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37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Р И К А 3</w:t>
            </w:r>
          </w:p>
          <w:p w:rsidR="00CD37F8" w:rsidRPr="00CD37F8" w:rsidRDefault="00CD37F8" w:rsidP="00CD37F8">
            <w:pPr>
              <w:framePr w:wrap="around" w:vAnchor="page" w:hAnchor="page" w:x="1418" w:y="240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E6D4F" w:rsidRPr="006E6D4F" w:rsidRDefault="006E6D4F" w:rsidP="006E6D4F">
            <w:pPr>
              <w:framePr w:wrap="around" w:vAnchor="page" w:hAnchor="page" w:x="1418" w:y="2409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E6D4F" w:rsidRPr="006E6D4F" w:rsidTr="00CD37F8">
        <w:trPr>
          <w:trHeight w:hRule="exact" w:val="153"/>
          <w:jc w:val="center"/>
        </w:trPr>
        <w:tc>
          <w:tcPr>
            <w:tcW w:w="9716" w:type="dxa"/>
          </w:tcPr>
          <w:p w:rsidR="006E6D4F" w:rsidRPr="006E6D4F" w:rsidRDefault="006E6D4F" w:rsidP="006E6D4F">
            <w:pPr>
              <w:framePr w:wrap="around" w:vAnchor="page" w:hAnchor="page" w:x="1418" w:y="240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D4F" w:rsidRPr="006E6D4F" w:rsidTr="00CD37F8">
        <w:trPr>
          <w:trHeight w:val="144"/>
          <w:jc w:val="center"/>
        </w:trPr>
        <w:tc>
          <w:tcPr>
            <w:tcW w:w="9716" w:type="dxa"/>
          </w:tcPr>
          <w:p w:rsidR="006E6D4F" w:rsidRPr="006E6D4F" w:rsidRDefault="006E6D4F" w:rsidP="006E6D4F">
            <w:pPr>
              <w:keepNext/>
              <w:framePr w:wrap="around" w:vAnchor="page" w:hAnchor="page" w:x="1418" w:y="2409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6E6D4F" w:rsidRPr="006E6D4F" w:rsidTr="00CD37F8">
        <w:trPr>
          <w:trHeight w:hRule="exact" w:val="75"/>
          <w:jc w:val="center"/>
        </w:trPr>
        <w:tc>
          <w:tcPr>
            <w:tcW w:w="9716" w:type="dxa"/>
            <w:vAlign w:val="center"/>
          </w:tcPr>
          <w:p w:rsidR="006E6D4F" w:rsidRPr="006E6D4F" w:rsidRDefault="006E6D4F" w:rsidP="006E6D4F">
            <w:pPr>
              <w:keepNext/>
              <w:framePr w:wrap="around" w:vAnchor="page" w:hAnchor="page" w:x="1418" w:y="2409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p w:rsidR="006E6D4F" w:rsidRPr="006E6D4F" w:rsidRDefault="006E6D4F" w:rsidP="006E6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E6D4F" w:rsidRPr="006E6D4F" w:rsidTr="006E6D4F">
        <w:tc>
          <w:tcPr>
            <w:tcW w:w="284" w:type="dxa"/>
            <w:vAlign w:val="bottom"/>
          </w:tcPr>
          <w:p w:rsidR="006E6D4F" w:rsidRPr="006E6D4F" w:rsidRDefault="006E6D4F" w:rsidP="006E6D4F">
            <w:pPr>
              <w:framePr w:wrap="around" w:vAnchor="page" w:hAnchor="page" w:x="3892" w:y="491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E6D4F" w:rsidRPr="006E6D4F" w:rsidRDefault="007C6A7C" w:rsidP="006E6D4F">
            <w:pPr>
              <w:framePr w:wrap="around" w:vAnchor="page" w:hAnchor="page" w:x="389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30.12.2019</w:t>
            </w:r>
          </w:p>
        </w:tc>
        <w:tc>
          <w:tcPr>
            <w:tcW w:w="397" w:type="dxa"/>
          </w:tcPr>
          <w:p w:rsidR="006E6D4F" w:rsidRPr="006E6D4F" w:rsidRDefault="006E6D4F" w:rsidP="006E6D4F">
            <w:pPr>
              <w:framePr w:wrap="around" w:vAnchor="page" w:hAnchor="page" w:x="389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E6D4F" w:rsidRPr="006E6D4F" w:rsidRDefault="007C6A7C" w:rsidP="006E6D4F">
            <w:pPr>
              <w:framePr w:wrap="around" w:vAnchor="page" w:hAnchor="page" w:x="389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147/ОП</w:t>
            </w:r>
          </w:p>
        </w:tc>
      </w:tr>
      <w:tr w:rsidR="006E6D4F" w:rsidRPr="006E6D4F" w:rsidTr="006E6D4F">
        <w:tc>
          <w:tcPr>
            <w:tcW w:w="4650" w:type="dxa"/>
            <w:gridSpan w:val="4"/>
          </w:tcPr>
          <w:p w:rsidR="006E6D4F" w:rsidRPr="006E6D4F" w:rsidRDefault="006E6D4F" w:rsidP="006E6D4F">
            <w:pPr>
              <w:framePr w:wrap="around" w:vAnchor="page" w:hAnchor="page" w:x="3892" w:y="491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Пенза</w:t>
            </w:r>
          </w:p>
        </w:tc>
      </w:tr>
    </w:tbl>
    <w:p w:rsidR="006E6D4F" w:rsidRPr="006E6D4F" w:rsidRDefault="00133EEC" w:rsidP="006E6D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ar1"/>
      <w:bookmarkEnd w:id="0"/>
      <w:r w:rsidRPr="00133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порядка проведения мониторинга 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чества финансового менеджмента </w:t>
      </w:r>
      <w:r w:rsidR="00777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Департаментом градостроительства и архитектуры</w:t>
      </w:r>
      <w:r w:rsidR="006E6D4F" w:rsidRPr="006E6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Пензенской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отношении подведомственн</w:t>
      </w:r>
      <w:r w:rsidR="005D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 администраторов бюджетных средств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E6D4F" w:rsidRDefault="006E6D4F" w:rsidP="006E6D4F">
      <w:pPr>
        <w:pStyle w:val="ConsPlusNormal"/>
        <w:jc w:val="both"/>
      </w:pPr>
    </w:p>
    <w:p w:rsidR="006E6D4F" w:rsidRDefault="006E6D4F">
      <w:pPr>
        <w:pStyle w:val="ConsPlusNormal"/>
        <w:ind w:firstLine="540"/>
        <w:jc w:val="both"/>
      </w:pPr>
    </w:p>
    <w:p w:rsidR="00931177" w:rsidRPr="00931177" w:rsidRDefault="006E6D4F" w:rsidP="00931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C3F12" w:rsidRPr="006E6D4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F2D8E">
        <w:rPr>
          <w:rFonts w:ascii="Times New Roman" w:hAnsi="Times New Roman" w:cs="Times New Roman"/>
          <w:sz w:val="28"/>
          <w:szCs w:val="28"/>
        </w:rPr>
        <w:t xml:space="preserve">со статьей </w:t>
      </w:r>
      <w:r w:rsidR="005D1828" w:rsidRPr="005D1828">
        <w:rPr>
          <w:rFonts w:ascii="Times New Roman" w:hAnsi="Times New Roman" w:cs="Times New Roman"/>
          <w:sz w:val="28"/>
          <w:szCs w:val="28"/>
        </w:rPr>
        <w:t>160.2-1 Бюджетного кодекса Российской Федерации</w:t>
      </w:r>
      <w:r w:rsidRPr="005D1828">
        <w:rPr>
          <w:rFonts w:ascii="Times New Roman" w:hAnsi="Times New Roman" w:cs="Times New Roman"/>
          <w:sz w:val="28"/>
          <w:szCs w:val="28"/>
        </w:rPr>
        <w:t>,</w:t>
      </w:r>
      <w:r w:rsidR="00EC3F12" w:rsidRPr="006E6D4F">
        <w:rPr>
          <w:rFonts w:ascii="Times New Roman" w:hAnsi="Times New Roman" w:cs="Times New Roman"/>
          <w:sz w:val="28"/>
          <w:szCs w:val="28"/>
        </w:rPr>
        <w:t xml:space="preserve"> </w:t>
      </w:r>
      <w:r w:rsidR="00931177" w:rsidRPr="00931177">
        <w:rPr>
          <w:rFonts w:ascii="Times New Roman" w:hAnsi="Times New Roman" w:cs="Times New Roman"/>
          <w:sz w:val="28"/>
          <w:szCs w:val="28"/>
        </w:rPr>
        <w:t xml:space="preserve">руководствуясь Положением о Департаменте градостроительства и архитектуры Пензенской области, утвержденным постановлением Правительства Пензенской области от 23.01.2017 № 15-пП (с последующими изменениями), </w:t>
      </w:r>
    </w:p>
    <w:p w:rsidR="00931177" w:rsidRPr="00931177" w:rsidRDefault="00931177" w:rsidP="00931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177" w:rsidRPr="00931177" w:rsidRDefault="00931177" w:rsidP="00931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177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931177" w:rsidRPr="00931177" w:rsidRDefault="00931177" w:rsidP="00931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F12" w:rsidRPr="005D1828" w:rsidRDefault="00931177" w:rsidP="009311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117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F12" w:rsidRPr="006E6D4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1828" w:rsidRPr="005D1828">
        <w:rPr>
          <w:rFonts w:ascii="Times New Roman" w:hAnsi="Times New Roman" w:cs="Times New Roman"/>
          <w:sz w:val="28"/>
          <w:szCs w:val="28"/>
        </w:rPr>
        <w:t>Порядок проведения мониторинга к</w:t>
      </w:r>
      <w:r w:rsidR="005D1828">
        <w:rPr>
          <w:rFonts w:ascii="Times New Roman" w:hAnsi="Times New Roman" w:cs="Times New Roman"/>
          <w:sz w:val="28"/>
          <w:szCs w:val="28"/>
        </w:rPr>
        <w:t>ачества финансового менеджмента</w:t>
      </w:r>
      <w:r w:rsidR="005D1828" w:rsidRPr="005D1828">
        <w:rPr>
          <w:rFonts w:ascii="Times New Roman" w:hAnsi="Times New Roman" w:cs="Times New Roman"/>
          <w:sz w:val="28"/>
          <w:szCs w:val="28"/>
        </w:rPr>
        <w:t xml:space="preserve"> </w:t>
      </w:r>
      <w:r w:rsidR="00991EE5" w:rsidRPr="00991EE5">
        <w:rPr>
          <w:rFonts w:ascii="Times New Roman" w:hAnsi="Times New Roman" w:cs="Times New Roman"/>
          <w:sz w:val="28"/>
          <w:szCs w:val="28"/>
        </w:rPr>
        <w:t>Департамент</w:t>
      </w:r>
      <w:r w:rsidR="00991EE5">
        <w:rPr>
          <w:rFonts w:ascii="Times New Roman" w:hAnsi="Times New Roman" w:cs="Times New Roman"/>
          <w:sz w:val="28"/>
          <w:szCs w:val="28"/>
        </w:rPr>
        <w:t>ом</w:t>
      </w:r>
      <w:r w:rsidR="00991EE5" w:rsidRPr="00991EE5">
        <w:rPr>
          <w:rFonts w:ascii="Times New Roman" w:hAnsi="Times New Roman" w:cs="Times New Roman"/>
          <w:sz w:val="28"/>
          <w:szCs w:val="28"/>
        </w:rPr>
        <w:t xml:space="preserve"> градостроительства и архитектуры Пензенской области </w:t>
      </w:r>
      <w:r w:rsidR="005D1828" w:rsidRPr="005D1828">
        <w:rPr>
          <w:rFonts w:ascii="Times New Roman" w:hAnsi="Times New Roman" w:cs="Times New Roman"/>
          <w:sz w:val="28"/>
          <w:szCs w:val="28"/>
        </w:rPr>
        <w:t>в отношении подведомственных администраторов бюджетных средств</w:t>
      </w:r>
      <w:r w:rsidR="00EC3F12" w:rsidRPr="005D1828">
        <w:rPr>
          <w:rFonts w:ascii="Times New Roman" w:hAnsi="Times New Roman" w:cs="Times New Roman"/>
          <w:sz w:val="28"/>
          <w:szCs w:val="28"/>
        </w:rPr>
        <w:t>.</w:t>
      </w:r>
    </w:p>
    <w:p w:rsidR="005D1828" w:rsidRDefault="00EC3F12" w:rsidP="005D182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E6D4F">
        <w:rPr>
          <w:rFonts w:ascii="Times New Roman" w:hAnsi="Times New Roman" w:cs="Times New Roman"/>
          <w:sz w:val="28"/>
          <w:szCs w:val="28"/>
        </w:rPr>
        <w:t xml:space="preserve">2. Настоящий приказ опубликовать (разместить) на официальном сайте </w:t>
      </w:r>
      <w:r w:rsidR="00931177">
        <w:rPr>
          <w:rFonts w:ascii="Times New Roman" w:hAnsi="Times New Roman" w:cs="Times New Roman"/>
          <w:sz w:val="28"/>
          <w:szCs w:val="28"/>
        </w:rPr>
        <w:t xml:space="preserve">Департамента градостроительства и архитектуры </w:t>
      </w:r>
      <w:r w:rsidRPr="006E6D4F">
        <w:rPr>
          <w:rFonts w:ascii="Times New Roman" w:hAnsi="Times New Roman" w:cs="Times New Roman"/>
          <w:sz w:val="28"/>
          <w:szCs w:val="28"/>
        </w:rPr>
        <w:t xml:space="preserve">Пензенской области в информационно-телекоммуникационной сети </w:t>
      </w:r>
      <w:r w:rsidR="00931177">
        <w:rPr>
          <w:rFonts w:ascii="Times New Roman" w:hAnsi="Times New Roman" w:cs="Times New Roman"/>
          <w:sz w:val="28"/>
          <w:szCs w:val="28"/>
        </w:rPr>
        <w:t>«</w:t>
      </w:r>
      <w:r w:rsidRPr="006E6D4F">
        <w:rPr>
          <w:rFonts w:ascii="Times New Roman" w:hAnsi="Times New Roman" w:cs="Times New Roman"/>
          <w:sz w:val="28"/>
          <w:szCs w:val="28"/>
        </w:rPr>
        <w:t>Интернет</w:t>
      </w:r>
      <w:r w:rsidR="00931177">
        <w:rPr>
          <w:rFonts w:ascii="Times New Roman" w:hAnsi="Times New Roman" w:cs="Times New Roman"/>
          <w:sz w:val="28"/>
          <w:szCs w:val="28"/>
        </w:rPr>
        <w:t>».</w:t>
      </w:r>
    </w:p>
    <w:p w:rsidR="005D1828" w:rsidRPr="00BF2D8E" w:rsidRDefault="005D1828" w:rsidP="005D182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Настоящий приказ вступает в силу с 01.01.2020 </w:t>
      </w:r>
      <w:r w:rsidRPr="00BF2D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BF2D8E" w:rsidRPr="00BF2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D8E" w:rsidRPr="00BF2D8E">
        <w:rPr>
          <w:rFonts w:ascii="Times New Roman" w:hAnsi="Times New Roman" w:cs="Times New Roman"/>
          <w:sz w:val="28"/>
          <w:szCs w:val="28"/>
        </w:rPr>
        <w:t>и применяется начиная с проведения мониторинга качества финансового менеджмента за 2019 год</w:t>
      </w:r>
      <w:r w:rsidR="00BF2D8E">
        <w:rPr>
          <w:rFonts w:ascii="Times New Roman" w:hAnsi="Times New Roman" w:cs="Times New Roman"/>
          <w:sz w:val="28"/>
          <w:szCs w:val="28"/>
        </w:rPr>
        <w:t>.</w:t>
      </w:r>
    </w:p>
    <w:p w:rsidR="00931177" w:rsidRPr="00931177" w:rsidRDefault="00931177" w:rsidP="00931177">
      <w:pPr>
        <w:pStyle w:val="ConsPlusNormal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31177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931177" w:rsidRPr="00931177" w:rsidRDefault="00931177" w:rsidP="009311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31177" w:rsidRPr="00931177" w:rsidRDefault="00931177" w:rsidP="009311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31177" w:rsidRPr="00931177" w:rsidRDefault="00931177" w:rsidP="009311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31177" w:rsidRPr="00931177" w:rsidRDefault="00931177" w:rsidP="0093117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31177">
        <w:rPr>
          <w:rFonts w:ascii="Times New Roman" w:hAnsi="Times New Roman" w:cs="Times New Roman"/>
          <w:sz w:val="28"/>
          <w:szCs w:val="28"/>
        </w:rPr>
        <w:t>Начальник Департамента                                                                     Л.В. Иоффе</w:t>
      </w:r>
    </w:p>
    <w:p w:rsidR="00EC3F12" w:rsidRPr="00EC25F0" w:rsidRDefault="00EC3F1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C25F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456CD3" w:rsidRDefault="00456C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C25F0">
        <w:rPr>
          <w:rFonts w:ascii="Times New Roman" w:hAnsi="Times New Roman" w:cs="Times New Roman"/>
          <w:sz w:val="28"/>
          <w:szCs w:val="28"/>
        </w:rPr>
        <w:t>П</w:t>
      </w:r>
      <w:r w:rsidR="00EC3F12" w:rsidRPr="00EC25F0">
        <w:rPr>
          <w:rFonts w:ascii="Times New Roman" w:hAnsi="Times New Roman" w:cs="Times New Roman"/>
          <w:sz w:val="28"/>
          <w:szCs w:val="28"/>
        </w:rPr>
        <w:t>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CD3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56C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CD3" w:rsidRDefault="00456C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56CD3">
        <w:rPr>
          <w:rFonts w:ascii="Times New Roman" w:hAnsi="Times New Roman" w:cs="Times New Roman"/>
          <w:sz w:val="28"/>
          <w:szCs w:val="28"/>
        </w:rPr>
        <w:t>радостроительства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CD3">
        <w:rPr>
          <w:rFonts w:ascii="Times New Roman" w:hAnsi="Times New Roman" w:cs="Times New Roman"/>
          <w:sz w:val="28"/>
          <w:szCs w:val="28"/>
        </w:rPr>
        <w:t xml:space="preserve"> и архитектуры </w:t>
      </w:r>
    </w:p>
    <w:p w:rsidR="00456CD3" w:rsidRDefault="00456C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56CD3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EC3F12" w:rsidRPr="00EC25F0" w:rsidRDefault="00456C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56CD3">
        <w:rPr>
          <w:rFonts w:ascii="Times New Roman" w:hAnsi="Times New Roman" w:cs="Times New Roman"/>
          <w:sz w:val="28"/>
          <w:szCs w:val="28"/>
        </w:rPr>
        <w:t xml:space="preserve"> </w:t>
      </w:r>
      <w:r w:rsidR="00EC3F12" w:rsidRPr="00EC25F0">
        <w:rPr>
          <w:rFonts w:ascii="Times New Roman" w:hAnsi="Times New Roman" w:cs="Times New Roman"/>
          <w:sz w:val="28"/>
          <w:szCs w:val="28"/>
        </w:rPr>
        <w:t xml:space="preserve">от </w:t>
      </w:r>
      <w:r w:rsidR="00EC25F0">
        <w:rPr>
          <w:rFonts w:ascii="Times New Roman" w:hAnsi="Times New Roman" w:cs="Times New Roman"/>
          <w:sz w:val="28"/>
          <w:szCs w:val="28"/>
        </w:rPr>
        <w:t>«</w:t>
      </w:r>
      <w:r w:rsidR="007C6A7C">
        <w:rPr>
          <w:rFonts w:ascii="Times New Roman" w:hAnsi="Times New Roman" w:cs="Times New Roman"/>
          <w:sz w:val="28"/>
          <w:szCs w:val="28"/>
        </w:rPr>
        <w:t>30</w:t>
      </w:r>
      <w:r w:rsidR="00EC25F0">
        <w:rPr>
          <w:rFonts w:ascii="Times New Roman" w:hAnsi="Times New Roman" w:cs="Times New Roman"/>
          <w:sz w:val="28"/>
          <w:szCs w:val="28"/>
        </w:rPr>
        <w:t>»</w:t>
      </w:r>
      <w:r w:rsidR="007C6A7C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EC25F0">
        <w:rPr>
          <w:rFonts w:ascii="Times New Roman" w:hAnsi="Times New Roman" w:cs="Times New Roman"/>
          <w:sz w:val="28"/>
          <w:szCs w:val="28"/>
        </w:rPr>
        <w:t xml:space="preserve"> </w:t>
      </w:r>
      <w:r w:rsidR="007C6A7C">
        <w:rPr>
          <w:rFonts w:ascii="Times New Roman" w:hAnsi="Times New Roman" w:cs="Times New Roman"/>
          <w:sz w:val="28"/>
          <w:szCs w:val="28"/>
        </w:rPr>
        <w:t>2019</w:t>
      </w:r>
      <w:r w:rsidR="00EC25F0">
        <w:rPr>
          <w:rFonts w:ascii="Times New Roman" w:hAnsi="Times New Roman" w:cs="Times New Roman"/>
          <w:sz w:val="28"/>
          <w:szCs w:val="28"/>
        </w:rPr>
        <w:t xml:space="preserve"> г. №</w:t>
      </w:r>
      <w:r w:rsidR="007C6A7C">
        <w:rPr>
          <w:rFonts w:ascii="Times New Roman" w:hAnsi="Times New Roman" w:cs="Times New Roman"/>
          <w:sz w:val="28"/>
          <w:szCs w:val="28"/>
        </w:rPr>
        <w:t xml:space="preserve"> 147/ОП</w:t>
      </w:r>
      <w:r w:rsidR="00EC25F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C3F12" w:rsidRPr="00EC25F0" w:rsidRDefault="00EC3F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3F12" w:rsidRDefault="00EC3F12">
      <w:pPr>
        <w:pStyle w:val="ConsPlusNormal"/>
        <w:jc w:val="both"/>
      </w:pPr>
      <w:bookmarkStart w:id="1" w:name="P34"/>
      <w:bookmarkEnd w:id="1"/>
    </w:p>
    <w:p w:rsidR="005D1828" w:rsidRDefault="005D1828" w:rsidP="005D1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5D1828" w:rsidRPr="006E6D4F" w:rsidRDefault="005D1828" w:rsidP="005D1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мониторинга 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чества финансового менеджмента  </w:t>
      </w:r>
      <w:r w:rsidR="00456CD3" w:rsidRPr="00456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Департаментом градостроительства и архитектуры Пензенской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отношении подведомственных администраторов бюджетных средств </w:t>
      </w:r>
    </w:p>
    <w:p w:rsidR="006E6D4F" w:rsidRPr="00F45526" w:rsidRDefault="006E6D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3F12" w:rsidRPr="00F45526" w:rsidRDefault="00EC3F1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552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C3F12" w:rsidRDefault="00EC3F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целях реализации </w:t>
      </w:r>
      <w:hyperlink r:id="rId7" w:history="1">
        <w:r w:rsidRPr="00F525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 2 пункта 6 статьи 160.2-1</w:t>
        </w:r>
      </w:hyperlink>
      <w:r w:rsidRPr="00F5257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Федерации) и определяет порядок оценки качества финансового менеджмента</w:t>
      </w:r>
      <w:r w:rsidR="00BF2D8E">
        <w:rPr>
          <w:rFonts w:ascii="Times New Roman" w:hAnsi="Times New Roman" w:cs="Times New Roman"/>
          <w:sz w:val="28"/>
          <w:szCs w:val="28"/>
        </w:rPr>
        <w:t xml:space="preserve"> (далее – Мониторинг)</w:t>
      </w:r>
      <w:r w:rsidRPr="00F52574">
        <w:rPr>
          <w:rFonts w:ascii="Times New Roman" w:hAnsi="Times New Roman" w:cs="Times New Roman"/>
          <w:sz w:val="28"/>
          <w:szCs w:val="28"/>
        </w:rPr>
        <w:t xml:space="preserve"> </w:t>
      </w:r>
      <w:r w:rsidR="00456CD3" w:rsidRPr="00456CD3">
        <w:rPr>
          <w:rFonts w:ascii="Times New Roman" w:hAnsi="Times New Roman" w:cs="Times New Roman"/>
          <w:sz w:val="28"/>
          <w:szCs w:val="28"/>
        </w:rPr>
        <w:t xml:space="preserve">Департаментом градостроительства и архитектуры Пензенской области </w:t>
      </w:r>
      <w:r>
        <w:rPr>
          <w:rFonts w:ascii="Times New Roman" w:hAnsi="Times New Roman" w:cs="Times New Roman"/>
          <w:sz w:val="28"/>
          <w:szCs w:val="28"/>
        </w:rPr>
        <w:t>(далее</w:t>
      </w:r>
      <w:r w:rsidR="00456C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6CD3">
        <w:rPr>
          <w:rFonts w:ascii="Times New Roman" w:hAnsi="Times New Roman" w:cs="Times New Roman"/>
          <w:sz w:val="28"/>
          <w:szCs w:val="28"/>
        </w:rPr>
        <w:t xml:space="preserve"> Департамент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52574">
        <w:rPr>
          <w:rFonts w:ascii="Times New Roman" w:hAnsi="Times New Roman" w:cs="Times New Roman"/>
          <w:sz w:val="28"/>
          <w:szCs w:val="28"/>
        </w:rPr>
        <w:t xml:space="preserve"> в отношении подведомственных администраторов бюджетных средств</w:t>
      </w:r>
      <w:r w:rsidR="00BF2D8E">
        <w:rPr>
          <w:rFonts w:ascii="Times New Roman" w:hAnsi="Times New Roman" w:cs="Times New Roman"/>
          <w:sz w:val="28"/>
          <w:szCs w:val="28"/>
        </w:rPr>
        <w:t xml:space="preserve"> (далее – АБС)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2D8E" w:rsidRDefault="00BF2D8E" w:rsidP="00BF2D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8E">
        <w:rPr>
          <w:rFonts w:ascii="Times New Roman" w:hAnsi="Times New Roman" w:cs="Times New Roman"/>
          <w:sz w:val="28"/>
          <w:szCs w:val="28"/>
        </w:rPr>
        <w:t xml:space="preserve">2. Мониторинг проводится </w:t>
      </w:r>
      <w:r w:rsidR="00456CD3" w:rsidRPr="00456CD3">
        <w:rPr>
          <w:rFonts w:ascii="Times New Roman" w:hAnsi="Times New Roman" w:cs="Times New Roman"/>
          <w:sz w:val="28"/>
          <w:szCs w:val="28"/>
        </w:rPr>
        <w:t>Департамент</w:t>
      </w:r>
      <w:r w:rsidR="00456CD3">
        <w:rPr>
          <w:rFonts w:ascii="Times New Roman" w:hAnsi="Times New Roman" w:cs="Times New Roman"/>
          <w:sz w:val="28"/>
          <w:szCs w:val="28"/>
        </w:rPr>
        <w:t>ом</w:t>
      </w:r>
      <w:r w:rsidRPr="00BF2D8E">
        <w:rPr>
          <w:rFonts w:ascii="Times New Roman" w:hAnsi="Times New Roman" w:cs="Times New Roman"/>
          <w:sz w:val="28"/>
          <w:szCs w:val="28"/>
        </w:rPr>
        <w:t xml:space="preserve"> путем анализ</w:t>
      </w:r>
      <w:r>
        <w:rPr>
          <w:rFonts w:ascii="Times New Roman" w:hAnsi="Times New Roman" w:cs="Times New Roman"/>
          <w:sz w:val="28"/>
          <w:szCs w:val="28"/>
        </w:rPr>
        <w:t xml:space="preserve">а и оценки качества исполнения </w:t>
      </w:r>
      <w:r w:rsidRPr="00BF2D8E">
        <w:rPr>
          <w:rFonts w:ascii="Times New Roman" w:hAnsi="Times New Roman" w:cs="Times New Roman"/>
          <w:sz w:val="28"/>
          <w:szCs w:val="28"/>
        </w:rPr>
        <w:t xml:space="preserve">АБС бюджетных полномочий, установленных бюджетным законодательством Российской Федерации, управления активами, осуществления закупок товаров, работ и услуг для обеспечения государственных нужд, а также оценки уровня открытости бюджетных данных. </w:t>
      </w:r>
    </w:p>
    <w:p w:rsidR="00BF2D8E" w:rsidRDefault="00BF2D8E" w:rsidP="00BF2D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F2D8E">
        <w:rPr>
          <w:rFonts w:ascii="Times New Roman" w:hAnsi="Times New Roman" w:cs="Times New Roman"/>
          <w:sz w:val="28"/>
          <w:szCs w:val="28"/>
        </w:rPr>
        <w:t>. Мониторинг проводится ежегодно по состоянию на 1 января года, следующего за отчетным.</w:t>
      </w:r>
    </w:p>
    <w:p w:rsidR="0015234C" w:rsidRDefault="0015234C" w:rsidP="00BF2D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234C" w:rsidRDefault="0015234C" w:rsidP="0015234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234C">
        <w:rPr>
          <w:rFonts w:ascii="Times New Roman" w:hAnsi="Times New Roman" w:cs="Times New Roman"/>
          <w:sz w:val="28"/>
          <w:szCs w:val="28"/>
        </w:rPr>
        <w:t>II. Правила расчета и анализа значений показателей качества финансового менеджмента</w:t>
      </w:r>
    </w:p>
    <w:p w:rsidR="0015234C" w:rsidRPr="00BF2D8E" w:rsidRDefault="0015234C" w:rsidP="00BF2D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74" w:rsidRPr="00BF2D8E" w:rsidRDefault="00BF2D8E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8E">
        <w:rPr>
          <w:rFonts w:ascii="Times New Roman" w:hAnsi="Times New Roman" w:cs="Times New Roman"/>
          <w:sz w:val="28"/>
          <w:szCs w:val="28"/>
        </w:rPr>
        <w:t>4</w:t>
      </w:r>
      <w:r w:rsidR="00F52574" w:rsidRPr="00BF2D8E">
        <w:rPr>
          <w:rFonts w:ascii="Times New Roman" w:hAnsi="Times New Roman" w:cs="Times New Roman"/>
          <w:sz w:val="28"/>
          <w:szCs w:val="28"/>
        </w:rPr>
        <w:t xml:space="preserve">. Мониторинг проводится по показателям согласно </w:t>
      </w:r>
      <w:hyperlink w:anchor="P80" w:history="1">
        <w:r w:rsidR="00FB77F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приложению №</w:t>
        </w:r>
        <w:r w:rsidR="00F52574" w:rsidRPr="00BF2D8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1</w:t>
        </w:r>
      </w:hyperlink>
      <w:r w:rsidR="00F52574" w:rsidRPr="00BF2D8E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F52574" w:rsidRPr="00BF2D8E">
        <w:rPr>
          <w:rFonts w:ascii="Times New Roman" w:hAnsi="Times New Roman" w:cs="Times New Roman"/>
          <w:sz w:val="28"/>
          <w:szCs w:val="28"/>
        </w:rPr>
        <w:t>Порядку.</w:t>
      </w:r>
    </w:p>
    <w:p w:rsidR="00F52574" w:rsidRPr="00F52574" w:rsidRDefault="0015234C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52574" w:rsidRPr="00F52574">
        <w:rPr>
          <w:rFonts w:ascii="Times New Roman" w:hAnsi="Times New Roman" w:cs="Times New Roman"/>
          <w:sz w:val="28"/>
          <w:szCs w:val="28"/>
        </w:rPr>
        <w:t>. Итоговая оценка качества финансового менеджмента за отчетный период определяется по формуле:</w:t>
      </w: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5425" cy="276225"/>
            <wp:effectExtent l="0" t="0" r="9525" b="9525"/>
            <wp:docPr id="34" name="Рисунок 34" descr="base_1_338221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8221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2574">
        <w:rPr>
          <w:rFonts w:ascii="Times New Roman" w:hAnsi="Times New Roman" w:cs="Times New Roman"/>
          <w:sz w:val="28"/>
          <w:szCs w:val="28"/>
        </w:rPr>
        <w:t>,</w:t>
      </w: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>где:</w:t>
      </w: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>E - итоговая оценка качества финансового менеджмента. При этом возможное максимальное значение составляет 100 баллов;</w:t>
      </w: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>xi - вес оцениваемого i-ого направления финансового менеджмента;</w:t>
      </w: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 xml:space="preserve">kij - коэффициент j-ого показателя по i-ому оцениваемому направлению </w:t>
      </w:r>
      <w:r w:rsidRPr="00F52574">
        <w:rPr>
          <w:rFonts w:ascii="Times New Roman" w:hAnsi="Times New Roman" w:cs="Times New Roman"/>
          <w:sz w:val="28"/>
          <w:szCs w:val="28"/>
        </w:rPr>
        <w:lastRenderedPageBreak/>
        <w:t>финансового менеджмента;</w:t>
      </w: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>nij - оцениваемый j-ый показатель по i-ому направлению финансового менеджмента;</w:t>
      </w: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>i - оцениваемое направление финансового менеджмента;</w:t>
      </w: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>j - показатель, входящий в оцениваемое i-ое направление финансового менеджмента.</w:t>
      </w:r>
    </w:p>
    <w:p w:rsidR="00F52574" w:rsidRPr="00F52574" w:rsidRDefault="0015234C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2574" w:rsidRPr="00F52574">
        <w:rPr>
          <w:rFonts w:ascii="Times New Roman" w:hAnsi="Times New Roman" w:cs="Times New Roman"/>
          <w:sz w:val="28"/>
          <w:szCs w:val="28"/>
        </w:rPr>
        <w:t>. Значения итоговой оценки качества финансового менеджмента ранжируются следующим образом:</w:t>
      </w: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>- от 90,1 до 100,0 баллов - "отлично";</w:t>
      </w: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>- от 75,1 до 90,0 баллов - "хорошо";</w:t>
      </w:r>
    </w:p>
    <w:p w:rsidR="00F52574" w:rsidRP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>- от 55,1 до 75,0 баллов - "удовлетворительно";</w:t>
      </w:r>
    </w:p>
    <w:p w:rsidR="00F52574" w:rsidRDefault="00F52574" w:rsidP="00F52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574">
        <w:rPr>
          <w:rFonts w:ascii="Times New Roman" w:hAnsi="Times New Roman" w:cs="Times New Roman"/>
          <w:sz w:val="28"/>
          <w:szCs w:val="28"/>
        </w:rPr>
        <w:t>- до 55,0 баллов - "неудовлетворительно".</w:t>
      </w:r>
    </w:p>
    <w:p w:rsidR="0015234C" w:rsidRDefault="0015234C" w:rsidP="003647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34C" w:rsidRPr="0015234C" w:rsidRDefault="0015234C" w:rsidP="0015234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234C">
        <w:rPr>
          <w:rFonts w:ascii="Times New Roman" w:hAnsi="Times New Roman" w:cs="Times New Roman"/>
          <w:sz w:val="28"/>
          <w:szCs w:val="28"/>
        </w:rPr>
        <w:t>III. Формирование и представление информации, необходимой для</w:t>
      </w:r>
    </w:p>
    <w:p w:rsidR="0015234C" w:rsidRDefault="0015234C" w:rsidP="0015234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234C">
        <w:rPr>
          <w:rFonts w:ascii="Times New Roman" w:hAnsi="Times New Roman" w:cs="Times New Roman"/>
          <w:sz w:val="28"/>
          <w:szCs w:val="28"/>
        </w:rPr>
        <w:t>проведения Мониторинга</w:t>
      </w:r>
    </w:p>
    <w:p w:rsidR="0015234C" w:rsidRPr="0015234C" w:rsidRDefault="0015234C" w:rsidP="0015234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234C" w:rsidRPr="0015234C" w:rsidRDefault="0015234C" w:rsidP="001523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5234C">
        <w:rPr>
          <w:rFonts w:ascii="Times New Roman" w:hAnsi="Times New Roman" w:cs="Times New Roman"/>
          <w:sz w:val="28"/>
          <w:szCs w:val="28"/>
        </w:rPr>
        <w:t xml:space="preserve">. Мониторинг проводится </w:t>
      </w:r>
      <w:r w:rsidR="00D518AB">
        <w:rPr>
          <w:rFonts w:ascii="Times New Roman" w:hAnsi="Times New Roman" w:cs="Times New Roman"/>
          <w:sz w:val="28"/>
          <w:szCs w:val="28"/>
        </w:rPr>
        <w:t>начальником отдела организационно-правовой, кадровой и экономической работы Департамента (далее –должностное лицо)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34C">
        <w:rPr>
          <w:rFonts w:ascii="Times New Roman" w:hAnsi="Times New Roman" w:cs="Times New Roman"/>
          <w:sz w:val="28"/>
          <w:szCs w:val="28"/>
        </w:rPr>
        <w:t>на основании данных годовой бю</w:t>
      </w:r>
      <w:r>
        <w:rPr>
          <w:rFonts w:ascii="Times New Roman" w:hAnsi="Times New Roman" w:cs="Times New Roman"/>
          <w:sz w:val="28"/>
          <w:szCs w:val="28"/>
        </w:rPr>
        <w:t xml:space="preserve">джетной отчетности, а также общедоступных </w:t>
      </w:r>
      <w:r w:rsidRPr="0015234C">
        <w:rPr>
          <w:rFonts w:ascii="Times New Roman" w:hAnsi="Times New Roman" w:cs="Times New Roman"/>
          <w:sz w:val="28"/>
          <w:szCs w:val="28"/>
        </w:rPr>
        <w:t>(размещенных на официальных сайтах в информационно</w:t>
      </w:r>
      <w:r w:rsidR="00456CD3">
        <w:rPr>
          <w:rFonts w:ascii="Times New Roman" w:hAnsi="Times New Roman" w:cs="Times New Roman"/>
          <w:sz w:val="28"/>
          <w:szCs w:val="28"/>
        </w:rPr>
        <w:t>-</w:t>
      </w:r>
      <w:r w:rsidRPr="0015234C">
        <w:rPr>
          <w:rFonts w:ascii="Times New Roman" w:hAnsi="Times New Roman" w:cs="Times New Roman"/>
          <w:sz w:val="28"/>
          <w:szCs w:val="28"/>
        </w:rPr>
        <w:t>телекоммуникационной сети «Интернет») сведений.</w:t>
      </w:r>
    </w:p>
    <w:p w:rsidR="00601895" w:rsidRPr="002C645E" w:rsidRDefault="00601895" w:rsidP="00F52574">
      <w:pPr>
        <w:pStyle w:val="ConsPlusNormal"/>
        <w:rPr>
          <w:rFonts w:ascii="Times New Roman" w:hAnsi="Times New Roman" w:cs="Times New Roman"/>
          <w:color w:val="FF0000"/>
          <w:sz w:val="28"/>
          <w:szCs w:val="28"/>
        </w:rPr>
      </w:pPr>
    </w:p>
    <w:p w:rsidR="00601895" w:rsidRPr="00601895" w:rsidRDefault="00601895" w:rsidP="006018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1895">
        <w:rPr>
          <w:rFonts w:ascii="Times New Roman" w:hAnsi="Times New Roman" w:cs="Times New Roman"/>
          <w:sz w:val="28"/>
          <w:szCs w:val="28"/>
        </w:rPr>
        <w:t>IV. Правила формирования и представления отчета о результатах</w:t>
      </w:r>
    </w:p>
    <w:p w:rsidR="00601895" w:rsidRDefault="00601895" w:rsidP="006018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1895">
        <w:rPr>
          <w:rFonts w:ascii="Times New Roman" w:hAnsi="Times New Roman" w:cs="Times New Roman"/>
          <w:sz w:val="28"/>
          <w:szCs w:val="28"/>
        </w:rPr>
        <w:t>Мониторинга</w:t>
      </w:r>
    </w:p>
    <w:p w:rsidR="00601895" w:rsidRPr="00601895" w:rsidRDefault="00601895" w:rsidP="006018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01895" w:rsidRDefault="00C05B8B" w:rsidP="006018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</w:t>
      </w:r>
      <w:r w:rsidR="00601895" w:rsidRPr="00601895">
        <w:rPr>
          <w:rFonts w:ascii="Times New Roman" w:hAnsi="Times New Roman" w:cs="Times New Roman"/>
          <w:sz w:val="28"/>
          <w:szCs w:val="28"/>
        </w:rPr>
        <w:t xml:space="preserve">. </w:t>
      </w:r>
      <w:r w:rsidR="00D518AB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601895">
        <w:rPr>
          <w:rFonts w:ascii="Times New Roman" w:hAnsi="Times New Roman" w:cs="Times New Roman"/>
          <w:sz w:val="28"/>
          <w:szCs w:val="28"/>
        </w:rPr>
        <w:t>до 15 апреля</w:t>
      </w:r>
      <w:r w:rsidR="00601895" w:rsidRPr="00F52574">
        <w:rPr>
          <w:rFonts w:ascii="Times New Roman" w:hAnsi="Times New Roman" w:cs="Times New Roman"/>
          <w:sz w:val="28"/>
          <w:szCs w:val="28"/>
        </w:rPr>
        <w:t xml:space="preserve"> текущего финансового года рассчитывает показатели мониторинга качества финансового менеджмента согласно </w:t>
      </w:r>
      <w:r w:rsidR="00601895" w:rsidRPr="00364778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364778">
        <w:rPr>
          <w:rFonts w:ascii="Times New Roman" w:hAnsi="Times New Roman" w:cs="Times New Roman"/>
          <w:sz w:val="28"/>
          <w:szCs w:val="28"/>
        </w:rPr>
        <w:t>№</w:t>
      </w:r>
      <w:r w:rsidR="00601895" w:rsidRPr="00364778">
        <w:rPr>
          <w:rFonts w:ascii="Times New Roman" w:hAnsi="Times New Roman" w:cs="Times New Roman"/>
          <w:sz w:val="28"/>
          <w:szCs w:val="28"/>
        </w:rPr>
        <w:t xml:space="preserve"> </w:t>
      </w:r>
      <w:r w:rsidR="00364778">
        <w:rPr>
          <w:rFonts w:ascii="Times New Roman" w:hAnsi="Times New Roman" w:cs="Times New Roman"/>
          <w:sz w:val="28"/>
          <w:szCs w:val="28"/>
        </w:rPr>
        <w:t>1</w:t>
      </w:r>
      <w:r w:rsidR="00601895" w:rsidRPr="00F52574">
        <w:rPr>
          <w:rFonts w:ascii="Times New Roman" w:hAnsi="Times New Roman" w:cs="Times New Roman"/>
          <w:sz w:val="28"/>
          <w:szCs w:val="28"/>
        </w:rPr>
        <w:t xml:space="preserve"> к </w:t>
      </w:r>
      <w:r w:rsidR="00601895">
        <w:rPr>
          <w:rFonts w:ascii="Times New Roman" w:hAnsi="Times New Roman" w:cs="Times New Roman"/>
          <w:sz w:val="28"/>
          <w:szCs w:val="28"/>
        </w:rPr>
        <w:t>Порядку</w:t>
      </w:r>
      <w:r w:rsidR="00601895" w:rsidRPr="00F52574">
        <w:rPr>
          <w:rFonts w:ascii="Times New Roman" w:hAnsi="Times New Roman" w:cs="Times New Roman"/>
          <w:sz w:val="28"/>
          <w:szCs w:val="28"/>
        </w:rPr>
        <w:t>;</w:t>
      </w:r>
    </w:p>
    <w:p w:rsidR="00601895" w:rsidRPr="00F52574" w:rsidRDefault="00601895" w:rsidP="003647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5B8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189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01895">
        <w:rPr>
          <w:rFonts w:ascii="Times New Roman" w:hAnsi="Times New Roman" w:cs="Times New Roman"/>
          <w:sz w:val="28"/>
          <w:szCs w:val="28"/>
        </w:rPr>
        <w:t xml:space="preserve">По итогам оценки </w:t>
      </w:r>
      <w:r w:rsidR="00D518AB" w:rsidRPr="00D518AB">
        <w:rPr>
          <w:rFonts w:ascii="Times New Roman" w:hAnsi="Times New Roman" w:cs="Times New Roman"/>
          <w:sz w:val="28"/>
          <w:szCs w:val="28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895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D518AB">
        <w:rPr>
          <w:rFonts w:ascii="Times New Roman" w:hAnsi="Times New Roman" w:cs="Times New Roman"/>
          <w:sz w:val="28"/>
          <w:szCs w:val="28"/>
        </w:rPr>
        <w:t>о</w:t>
      </w:r>
      <w:r w:rsidRPr="00601895">
        <w:rPr>
          <w:rFonts w:ascii="Times New Roman" w:hAnsi="Times New Roman" w:cs="Times New Roman"/>
          <w:sz w:val="28"/>
          <w:szCs w:val="28"/>
        </w:rPr>
        <w:t xml:space="preserve">тчет о результатах мониторинга качества финансового менеджмента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01895">
        <w:rPr>
          <w:rFonts w:ascii="Times New Roman" w:hAnsi="Times New Roman" w:cs="Times New Roman"/>
          <w:sz w:val="28"/>
          <w:szCs w:val="28"/>
        </w:rPr>
        <w:t>размещает</w:t>
      </w:r>
      <w:r w:rsidR="00D518AB">
        <w:rPr>
          <w:rFonts w:ascii="Times New Roman" w:hAnsi="Times New Roman" w:cs="Times New Roman"/>
          <w:sz w:val="28"/>
          <w:szCs w:val="28"/>
        </w:rPr>
        <w:t xml:space="preserve"> его </w:t>
      </w:r>
      <w:r w:rsidRPr="00601895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456CD3" w:rsidRPr="00456CD3">
        <w:rPr>
          <w:rFonts w:ascii="Times New Roman" w:hAnsi="Times New Roman" w:cs="Times New Roman"/>
          <w:sz w:val="28"/>
          <w:szCs w:val="28"/>
        </w:rPr>
        <w:t>Департамент</w:t>
      </w:r>
      <w:r w:rsidR="00456CD3">
        <w:rPr>
          <w:rFonts w:ascii="Times New Roman" w:hAnsi="Times New Roman" w:cs="Times New Roman"/>
          <w:sz w:val="28"/>
          <w:szCs w:val="28"/>
        </w:rPr>
        <w:t>а</w:t>
      </w:r>
      <w:r w:rsidR="00456CD3" w:rsidRPr="00456CD3">
        <w:rPr>
          <w:rFonts w:ascii="Times New Roman" w:hAnsi="Times New Roman" w:cs="Times New Roman"/>
          <w:sz w:val="28"/>
          <w:szCs w:val="28"/>
        </w:rPr>
        <w:t xml:space="preserve"> </w:t>
      </w:r>
      <w:r w:rsidRPr="00601895">
        <w:rPr>
          <w:rFonts w:ascii="Times New Roman" w:hAnsi="Times New Roman" w:cs="Times New Roman"/>
          <w:sz w:val="28"/>
          <w:szCs w:val="28"/>
        </w:rPr>
        <w:t xml:space="preserve">в </w:t>
      </w:r>
      <w:r w:rsidR="00456CD3" w:rsidRPr="00456CD3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601895">
        <w:rPr>
          <w:rFonts w:ascii="Times New Roman" w:hAnsi="Times New Roman" w:cs="Times New Roman"/>
          <w:sz w:val="28"/>
          <w:szCs w:val="28"/>
        </w:rPr>
        <w:t xml:space="preserve">сети </w:t>
      </w:r>
      <w:r w:rsidR="00456CD3">
        <w:rPr>
          <w:rFonts w:ascii="Times New Roman" w:hAnsi="Times New Roman" w:cs="Times New Roman"/>
          <w:sz w:val="28"/>
          <w:szCs w:val="28"/>
        </w:rPr>
        <w:t>«</w:t>
      </w:r>
      <w:r w:rsidRPr="00601895">
        <w:rPr>
          <w:rFonts w:ascii="Times New Roman" w:hAnsi="Times New Roman" w:cs="Times New Roman"/>
          <w:sz w:val="28"/>
          <w:szCs w:val="28"/>
        </w:rPr>
        <w:t>Интернет</w:t>
      </w:r>
      <w:r w:rsidR="00456CD3">
        <w:rPr>
          <w:rFonts w:ascii="Times New Roman" w:hAnsi="Times New Roman" w:cs="Times New Roman"/>
          <w:sz w:val="28"/>
          <w:szCs w:val="28"/>
        </w:rPr>
        <w:t>»</w:t>
      </w:r>
      <w:r w:rsidRPr="00601895">
        <w:rPr>
          <w:rFonts w:ascii="Times New Roman" w:hAnsi="Times New Roman" w:cs="Times New Roman"/>
          <w:sz w:val="28"/>
          <w:szCs w:val="28"/>
        </w:rPr>
        <w:t>.</w:t>
      </w:r>
    </w:p>
    <w:p w:rsidR="00601895" w:rsidRPr="00601895" w:rsidRDefault="00601895" w:rsidP="006018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05B8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01895">
        <w:rPr>
          <w:rFonts w:ascii="Times New Roman" w:hAnsi="Times New Roman" w:cs="Times New Roman"/>
          <w:sz w:val="28"/>
          <w:szCs w:val="28"/>
        </w:rPr>
        <w:t>В те</w:t>
      </w:r>
      <w:r>
        <w:rPr>
          <w:rFonts w:ascii="Times New Roman" w:hAnsi="Times New Roman" w:cs="Times New Roman"/>
          <w:sz w:val="28"/>
          <w:szCs w:val="28"/>
        </w:rPr>
        <w:t xml:space="preserve">чение 7 дней с даты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="00D518AB">
        <w:rPr>
          <w:rFonts w:ascii="Times New Roman" w:hAnsi="Times New Roman" w:cs="Times New Roman"/>
          <w:sz w:val="28"/>
          <w:szCs w:val="28"/>
        </w:rPr>
        <w:t xml:space="preserve"> отчета</w:t>
      </w:r>
      <w:proofErr w:type="gramEnd"/>
      <w:r w:rsidR="00D518AB">
        <w:rPr>
          <w:rFonts w:ascii="Times New Roman" w:hAnsi="Times New Roman" w:cs="Times New Roman"/>
          <w:sz w:val="28"/>
          <w:szCs w:val="28"/>
        </w:rPr>
        <w:t xml:space="preserve"> </w:t>
      </w:r>
      <w:r w:rsidRPr="00601895">
        <w:rPr>
          <w:rFonts w:ascii="Times New Roman" w:hAnsi="Times New Roman" w:cs="Times New Roman"/>
          <w:sz w:val="28"/>
          <w:szCs w:val="28"/>
        </w:rPr>
        <w:t>АБС анализируют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895">
        <w:rPr>
          <w:rFonts w:ascii="Times New Roman" w:hAnsi="Times New Roman" w:cs="Times New Roman"/>
          <w:sz w:val="28"/>
          <w:szCs w:val="28"/>
        </w:rPr>
        <w:t xml:space="preserve">Мониторинга и представляют в </w:t>
      </w:r>
      <w:r w:rsidR="002478FF" w:rsidRPr="002478FF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895">
        <w:rPr>
          <w:rFonts w:ascii="Times New Roman" w:hAnsi="Times New Roman" w:cs="Times New Roman"/>
          <w:sz w:val="28"/>
          <w:szCs w:val="28"/>
        </w:rPr>
        <w:t>пояснения по причинам, повлиявш</w:t>
      </w:r>
      <w:r>
        <w:rPr>
          <w:rFonts w:ascii="Times New Roman" w:hAnsi="Times New Roman" w:cs="Times New Roman"/>
          <w:sz w:val="28"/>
          <w:szCs w:val="28"/>
        </w:rPr>
        <w:t xml:space="preserve">им на значение оценки отдельных </w:t>
      </w:r>
      <w:r w:rsidRPr="00601895">
        <w:rPr>
          <w:rFonts w:ascii="Times New Roman" w:hAnsi="Times New Roman" w:cs="Times New Roman"/>
          <w:sz w:val="28"/>
          <w:szCs w:val="28"/>
        </w:rPr>
        <w:t>показателей и (или) итоговых оценок качест</w:t>
      </w:r>
      <w:r>
        <w:rPr>
          <w:rFonts w:ascii="Times New Roman" w:hAnsi="Times New Roman" w:cs="Times New Roman"/>
          <w:sz w:val="28"/>
          <w:szCs w:val="28"/>
        </w:rPr>
        <w:t>ва финансового менеджмента ниже среднего уровня.</w:t>
      </w:r>
    </w:p>
    <w:p w:rsidR="00601895" w:rsidRPr="00601895" w:rsidRDefault="00601895" w:rsidP="006018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01895">
        <w:rPr>
          <w:rFonts w:ascii="Times New Roman" w:hAnsi="Times New Roman" w:cs="Times New Roman"/>
          <w:sz w:val="28"/>
          <w:szCs w:val="28"/>
        </w:rPr>
        <w:t>АБС, которым по р</w:t>
      </w:r>
      <w:r>
        <w:rPr>
          <w:rFonts w:ascii="Times New Roman" w:hAnsi="Times New Roman" w:cs="Times New Roman"/>
          <w:sz w:val="28"/>
          <w:szCs w:val="28"/>
        </w:rPr>
        <w:t xml:space="preserve">езультатам Мониторинга присвоен </w:t>
      </w:r>
      <w:r w:rsidRPr="00601895">
        <w:rPr>
          <w:rFonts w:ascii="Times New Roman" w:hAnsi="Times New Roman" w:cs="Times New Roman"/>
          <w:sz w:val="28"/>
          <w:szCs w:val="28"/>
        </w:rPr>
        <w:t>удовлетворительный и низкий уровень качества финансового менеджмента,</w:t>
      </w:r>
      <w:r>
        <w:rPr>
          <w:rFonts w:ascii="Times New Roman" w:hAnsi="Times New Roman" w:cs="Times New Roman"/>
          <w:sz w:val="28"/>
          <w:szCs w:val="28"/>
        </w:rPr>
        <w:t xml:space="preserve"> утверждают правовым актом </w:t>
      </w:r>
      <w:r w:rsidRPr="00601895">
        <w:rPr>
          <w:rFonts w:ascii="Times New Roman" w:hAnsi="Times New Roman" w:cs="Times New Roman"/>
          <w:sz w:val="28"/>
          <w:szCs w:val="28"/>
        </w:rPr>
        <w:t>АБС пла</w:t>
      </w:r>
      <w:r>
        <w:rPr>
          <w:rFonts w:ascii="Times New Roman" w:hAnsi="Times New Roman" w:cs="Times New Roman"/>
          <w:sz w:val="28"/>
          <w:szCs w:val="28"/>
        </w:rPr>
        <w:t xml:space="preserve">ны мероприятий, направленные на </w:t>
      </w:r>
      <w:r w:rsidRPr="00601895">
        <w:rPr>
          <w:rFonts w:ascii="Times New Roman" w:hAnsi="Times New Roman" w:cs="Times New Roman"/>
          <w:sz w:val="28"/>
          <w:szCs w:val="28"/>
        </w:rPr>
        <w:t>устранение недостатков в организации фина</w:t>
      </w:r>
      <w:r>
        <w:rPr>
          <w:rFonts w:ascii="Times New Roman" w:hAnsi="Times New Roman" w:cs="Times New Roman"/>
          <w:sz w:val="28"/>
          <w:szCs w:val="28"/>
        </w:rPr>
        <w:t xml:space="preserve">нсового менеджмента и улучшение </w:t>
      </w:r>
      <w:r w:rsidRPr="00601895">
        <w:rPr>
          <w:rFonts w:ascii="Times New Roman" w:hAnsi="Times New Roman" w:cs="Times New Roman"/>
          <w:sz w:val="28"/>
          <w:szCs w:val="28"/>
        </w:rPr>
        <w:t xml:space="preserve">его качества, и представляют их в </w:t>
      </w:r>
      <w:r w:rsidR="002478FF" w:rsidRPr="002478FF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895">
        <w:rPr>
          <w:rFonts w:ascii="Times New Roman" w:hAnsi="Times New Roman" w:cs="Times New Roman"/>
          <w:sz w:val="28"/>
          <w:szCs w:val="28"/>
        </w:rPr>
        <w:t>в срок не позднее 15 мая года, следующего за отчетным.</w:t>
      </w:r>
    </w:p>
    <w:p w:rsidR="00601895" w:rsidRPr="00601895" w:rsidRDefault="00601895" w:rsidP="006018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01895">
        <w:rPr>
          <w:rFonts w:ascii="Times New Roman" w:hAnsi="Times New Roman" w:cs="Times New Roman"/>
          <w:sz w:val="28"/>
          <w:szCs w:val="28"/>
        </w:rPr>
        <w:t>Указанные планы должны включать мероприятия по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895">
        <w:rPr>
          <w:rFonts w:ascii="Times New Roman" w:hAnsi="Times New Roman" w:cs="Times New Roman"/>
          <w:sz w:val="28"/>
          <w:szCs w:val="28"/>
        </w:rPr>
        <w:t>достижения целевых значений п</w:t>
      </w:r>
      <w:r>
        <w:rPr>
          <w:rFonts w:ascii="Times New Roman" w:hAnsi="Times New Roman" w:cs="Times New Roman"/>
          <w:sz w:val="28"/>
          <w:szCs w:val="28"/>
        </w:rPr>
        <w:t xml:space="preserve">оказателей качества финансового </w:t>
      </w:r>
      <w:r w:rsidRPr="00601895">
        <w:rPr>
          <w:rFonts w:ascii="Times New Roman" w:hAnsi="Times New Roman" w:cs="Times New Roman"/>
          <w:sz w:val="28"/>
          <w:szCs w:val="28"/>
        </w:rPr>
        <w:t>менеджмента, в частности разработку и актуализацию пр</w:t>
      </w:r>
      <w:r>
        <w:rPr>
          <w:rFonts w:ascii="Times New Roman" w:hAnsi="Times New Roman" w:cs="Times New Roman"/>
          <w:sz w:val="28"/>
          <w:szCs w:val="28"/>
        </w:rPr>
        <w:t xml:space="preserve">авовых актов АБС, </w:t>
      </w:r>
      <w:r w:rsidRPr="00601895">
        <w:rPr>
          <w:rFonts w:ascii="Times New Roman" w:hAnsi="Times New Roman" w:cs="Times New Roman"/>
          <w:sz w:val="28"/>
          <w:szCs w:val="28"/>
        </w:rPr>
        <w:lastRenderedPageBreak/>
        <w:t>регламентирующих выполнение пр</w:t>
      </w:r>
      <w:r>
        <w:rPr>
          <w:rFonts w:ascii="Times New Roman" w:hAnsi="Times New Roman" w:cs="Times New Roman"/>
          <w:sz w:val="28"/>
          <w:szCs w:val="28"/>
        </w:rPr>
        <w:t xml:space="preserve">оцедур и операций по исполнению </w:t>
      </w:r>
      <w:r w:rsidRPr="00601895">
        <w:rPr>
          <w:rFonts w:ascii="Times New Roman" w:hAnsi="Times New Roman" w:cs="Times New Roman"/>
          <w:sz w:val="28"/>
          <w:szCs w:val="28"/>
        </w:rPr>
        <w:t>бюджетных полномочий, установлен</w:t>
      </w:r>
      <w:r>
        <w:rPr>
          <w:rFonts w:ascii="Times New Roman" w:hAnsi="Times New Roman" w:cs="Times New Roman"/>
          <w:sz w:val="28"/>
          <w:szCs w:val="28"/>
        </w:rPr>
        <w:t>ных бюджетным законодательством</w:t>
      </w:r>
      <w:r w:rsidR="002C64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895">
        <w:rPr>
          <w:rFonts w:ascii="Times New Roman" w:hAnsi="Times New Roman" w:cs="Times New Roman"/>
          <w:sz w:val="28"/>
          <w:szCs w:val="28"/>
        </w:rPr>
        <w:t>осуществления закупок товаров, работ и ус</w:t>
      </w:r>
      <w:r>
        <w:rPr>
          <w:rFonts w:ascii="Times New Roman" w:hAnsi="Times New Roman" w:cs="Times New Roman"/>
          <w:sz w:val="28"/>
          <w:szCs w:val="28"/>
        </w:rPr>
        <w:t xml:space="preserve">луг для обеспечения </w:t>
      </w:r>
      <w:r w:rsidRPr="00601895">
        <w:rPr>
          <w:rFonts w:ascii="Times New Roman" w:hAnsi="Times New Roman" w:cs="Times New Roman"/>
          <w:sz w:val="28"/>
          <w:szCs w:val="28"/>
        </w:rPr>
        <w:t>государственных нужд, уровня открытости бюджетных данных.</w:t>
      </w: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Pr="00F52574" w:rsidRDefault="00485A7A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485A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485A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485A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485A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485A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485A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485A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485A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485A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5A7A" w:rsidRDefault="00485A7A" w:rsidP="00485A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F2DC2" w:rsidRDefault="005F2DC2" w:rsidP="00FB77F3">
      <w:pPr>
        <w:pStyle w:val="ConsPlusNormal"/>
        <w:rPr>
          <w:rFonts w:ascii="Times New Roman" w:hAnsi="Times New Roman" w:cs="Times New Roman"/>
          <w:sz w:val="28"/>
          <w:szCs w:val="28"/>
        </w:rPr>
        <w:sectPr w:rsidR="005F2DC2" w:rsidSect="00485A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5A7A" w:rsidRPr="003A487D" w:rsidRDefault="00485A7A" w:rsidP="00E5694D">
      <w:pPr>
        <w:pStyle w:val="ConsPlusNormal"/>
        <w:rPr>
          <w:rFonts w:ascii="Times New Roman" w:hAnsi="Times New Roman" w:cs="Times New Roman"/>
          <w:b/>
          <w:sz w:val="28"/>
          <w:szCs w:val="28"/>
        </w:rPr>
        <w:sectPr w:rsidR="00485A7A" w:rsidRPr="003A487D" w:rsidSect="005F2DC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700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7"/>
        <w:gridCol w:w="2795"/>
        <w:gridCol w:w="913"/>
        <w:gridCol w:w="1805"/>
        <w:gridCol w:w="3632"/>
        <w:gridCol w:w="54"/>
        <w:gridCol w:w="2409"/>
        <w:gridCol w:w="1560"/>
      </w:tblGrid>
      <w:tr w:rsidR="00597D22" w:rsidRPr="00CC280A" w:rsidTr="005C2013">
        <w:trPr>
          <w:trHeight w:val="3716"/>
        </w:trPr>
        <w:tc>
          <w:tcPr>
            <w:tcW w:w="1573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D22" w:rsidRPr="00882A35" w:rsidRDefault="00597D2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D22" w:rsidRPr="00882A35" w:rsidRDefault="00597D2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D22" w:rsidRPr="00882A35" w:rsidRDefault="00597D2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D22" w:rsidRPr="00882A35" w:rsidRDefault="00597D22" w:rsidP="00E569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C5E" w:rsidRDefault="00597D2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026C5E" w:rsidRDefault="00597D2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к Порядку проведения</w:t>
            </w:r>
          </w:p>
          <w:p w:rsidR="00B70262" w:rsidRDefault="00597D2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 качества</w:t>
            </w:r>
          </w:p>
          <w:p w:rsidR="00597D22" w:rsidRPr="00882A35" w:rsidRDefault="00597D2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менеджмента </w:t>
            </w:r>
          </w:p>
          <w:p w:rsidR="00B70262" w:rsidRDefault="00597D2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0262" w:rsidRPr="00B7026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70262" w:rsidRPr="00B70262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Департаментом градостроительства </w:t>
            </w:r>
          </w:p>
          <w:p w:rsidR="00B70262" w:rsidRDefault="00B7026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0262">
              <w:rPr>
                <w:rFonts w:ascii="Times New Roman" w:hAnsi="Times New Roman" w:cs="Times New Roman"/>
                <w:sz w:val="28"/>
                <w:szCs w:val="28"/>
              </w:rPr>
              <w:t>и архитектуры Пензенской области</w:t>
            </w:r>
          </w:p>
          <w:p w:rsidR="00597D22" w:rsidRPr="00882A35" w:rsidRDefault="00B7026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0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D22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подведомственных</w:t>
            </w:r>
          </w:p>
          <w:p w:rsidR="00597D22" w:rsidRPr="00882A35" w:rsidRDefault="00597D2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администраторов бюджетных средств</w:t>
            </w:r>
          </w:p>
          <w:p w:rsidR="00597D22" w:rsidRPr="00882A35" w:rsidRDefault="00597D2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D22" w:rsidRPr="00882A35" w:rsidRDefault="00597D22" w:rsidP="00597D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D22" w:rsidRPr="00882A35" w:rsidRDefault="00597D22" w:rsidP="00597D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МОНИТОРИНГА КАЧЕСТВА ФИНАНСОВОГО МЕНЕДЖМЕНТА</w:t>
            </w:r>
          </w:p>
          <w:p w:rsidR="00597D22" w:rsidRPr="00882A35" w:rsidRDefault="00597D22" w:rsidP="00597D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80A" w:rsidRPr="00CC280A" w:rsidTr="005C2013">
        <w:tc>
          <w:tcPr>
            <w:tcW w:w="2567" w:type="dxa"/>
            <w:tcBorders>
              <w:top w:val="single" w:sz="4" w:space="0" w:color="auto"/>
            </w:tcBorders>
            <w:vAlign w:val="center"/>
          </w:tcPr>
          <w:p w:rsidR="00364778" w:rsidRPr="00882A35" w:rsidRDefault="00364778" w:rsidP="003973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795" w:type="dxa"/>
            <w:tcBorders>
              <w:top w:val="single" w:sz="4" w:space="0" w:color="auto"/>
            </w:tcBorders>
            <w:vAlign w:val="center"/>
          </w:tcPr>
          <w:p w:rsidR="00364778" w:rsidRPr="00882A35" w:rsidRDefault="00364778" w:rsidP="003973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Расчет показателя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364778" w:rsidRPr="00882A35" w:rsidRDefault="00364778" w:rsidP="003973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397332" w:rsidRPr="00882A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изм</w:t>
            </w:r>
            <w:r w:rsidR="00397332" w:rsidRPr="00882A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:rsidR="00364778" w:rsidRPr="00882A35" w:rsidRDefault="00882A35" w:rsidP="003973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r w:rsidR="00364778" w:rsidRPr="00882A35">
              <w:rPr>
                <w:rFonts w:ascii="Times New Roman" w:hAnsi="Times New Roman" w:cs="Times New Roman"/>
                <w:sz w:val="28"/>
                <w:szCs w:val="28"/>
              </w:rPr>
              <w:t>, используемые для расчета показателя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vAlign w:val="center"/>
          </w:tcPr>
          <w:p w:rsidR="00364778" w:rsidRPr="00882A35" w:rsidRDefault="00364778" w:rsidP="003973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364778" w:rsidRPr="00882A35" w:rsidRDefault="00364778" w:rsidP="003973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Комментарий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50F61" w:rsidRPr="00950F61" w:rsidRDefault="00364778" w:rsidP="00397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F61">
              <w:rPr>
                <w:rFonts w:ascii="Times New Roman" w:hAnsi="Times New Roman" w:cs="Times New Roman"/>
                <w:sz w:val="24"/>
                <w:szCs w:val="24"/>
              </w:rPr>
              <w:t>Вес направления</w:t>
            </w:r>
          </w:p>
          <w:p w:rsidR="00364778" w:rsidRPr="00882A35" w:rsidRDefault="00364778" w:rsidP="003973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F61">
              <w:rPr>
                <w:rFonts w:ascii="Times New Roman" w:hAnsi="Times New Roman" w:cs="Times New Roman"/>
                <w:sz w:val="24"/>
                <w:szCs w:val="24"/>
              </w:rPr>
              <w:t>/коэффициент показателя</w:t>
            </w:r>
          </w:p>
        </w:tc>
      </w:tr>
      <w:tr w:rsidR="00623E0A" w:rsidRPr="00CC280A" w:rsidTr="005C2013">
        <w:tc>
          <w:tcPr>
            <w:tcW w:w="14175" w:type="dxa"/>
            <w:gridSpan w:val="7"/>
          </w:tcPr>
          <w:p w:rsidR="00364778" w:rsidRPr="00882A35" w:rsidRDefault="005F6D9C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1. Среднесрочное финансовое планирование</w:t>
            </w:r>
          </w:p>
        </w:tc>
        <w:tc>
          <w:tcPr>
            <w:tcW w:w="1560" w:type="dxa"/>
          </w:tcPr>
          <w:p w:rsidR="00364778" w:rsidRPr="00882A35" w:rsidRDefault="00364778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1.1. Погрешность кассового планирования</w:t>
            </w:r>
          </w:p>
        </w:tc>
        <w:tc>
          <w:tcPr>
            <w:tcW w:w="2795" w:type="dxa"/>
          </w:tcPr>
          <w:p w:rsidR="00E46023" w:rsidRPr="00882A35" w:rsidRDefault="00F55DD6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1.1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12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en-US"/>
                    </w:rPr>
                    <m:t>t</m:t>
                  </m:r>
                </m:sub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m:t>Et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vertAlign w:val="subscript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m:t>E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m:t>t</m:t>
                          </m:r>
                        </m:sub>
                      </m:sSub>
                    </m:den>
                  </m:f>
                </m:e>
              </m:nary>
            </m:oMath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E841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EPt - сумма расходов АБС, установленная в кассовом плане по расходам на t-ый месяц, сформированном на начало отчетного года (без учета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безвозмездных поступлений целевого характера и расходов на их софинансирование, резервных средств; </w:t>
            </w:r>
          </w:p>
          <w:p w:rsidR="00E46023" w:rsidRPr="00882A35" w:rsidRDefault="00E46023" w:rsidP="00E84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Et - кассовое исполнение расходов АБС в t-ом месяце отчетного года; </w:t>
            </w:r>
          </w:p>
          <w:p w:rsidR="00E46023" w:rsidRPr="00882A35" w:rsidRDefault="00E46023" w:rsidP="00E841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t - соответствующий месяц отчетного года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805" w:type="dxa"/>
          </w:tcPr>
          <w:p w:rsidR="00E46023" w:rsidRPr="00882A35" w:rsidRDefault="00882A35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ФХД</w:t>
            </w:r>
          </w:p>
        </w:tc>
        <w:tc>
          <w:tcPr>
            <w:tcW w:w="3632" w:type="dxa"/>
          </w:tcPr>
          <w:p w:rsidR="000B7C8C" w:rsidRPr="00882A35" w:rsidRDefault="001C49C4" w:rsidP="00397332">
            <w:pPr>
              <w:pStyle w:val="TableParagraph"/>
              <w:rPr>
                <w:rFonts w:ascii="Symbol" w:eastAsia="Symbol" w:hAnsi="Symbol" w:cs="Symbol"/>
                <w:sz w:val="28"/>
                <w:szCs w:val="28"/>
                <w:lang w:val="ru-RU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ru-RU"/>
              </w:rPr>
              <w:t>Е</w:t>
            </w:r>
            <w:r w:rsidR="000B7C8C" w:rsidRPr="00882A35">
              <w:rPr>
                <w:rFonts w:ascii="Symbol" w:eastAsia="Symbol" w:hAnsi="Symbol" w:cs="Symbol"/>
                <w:sz w:val="28"/>
                <w:szCs w:val="28"/>
              </w:rPr>
              <w:t>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Symbol" w:hAnsi="Cambria Math" w:cs="Symbol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Symbol" w:hAnsi="Cambria Math" w:cs="Symbol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="Symbol" w:hAnsi="Cambria Math" w:cs="Symbol"/>
                          <w:sz w:val="28"/>
                          <w:szCs w:val="28"/>
                          <w:lang w:val="ru-RU"/>
                        </w:rPr>
                        <m:t xml:space="preserve">1, если </m:t>
                      </m:r>
                      <m:sSub>
                        <m:sSubPr>
                          <m:ctrlPr>
                            <w:rPr>
                              <w:rFonts w:ascii="Cambria Math" w:eastAsia="Symbol" w:hAnsi="Cambria Math" w:cs="Symbo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ymbol" w:hAnsi="Cambria Math" w:cs="Symbol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Symbol" w:hAnsi="Cambria Math" w:cs="Symbol"/>
                              <w:sz w:val="28"/>
                              <w:szCs w:val="28"/>
                              <w:lang w:val="ru-RU"/>
                            </w:rPr>
                            <m:t>1.1</m:t>
                          </m:r>
                        </m:sub>
                      </m:sSub>
                      <m:r>
                        <w:rPr>
                          <w:rFonts w:ascii="Cambria Math" w:eastAsia="Symbol" w:hAnsi="Cambria Math" w:cs="Symbol"/>
                          <w:sz w:val="28"/>
                          <w:szCs w:val="28"/>
                          <w:lang w:val="ru-RU"/>
                        </w:rPr>
                        <m:t xml:space="preserve">≤0,2 </m:t>
                      </m:r>
                    </m:e>
                    <m:e>
                      <m:f>
                        <m:fPr>
                          <m:ctrlPr>
                            <w:rPr>
                              <w:rFonts w:ascii="Cambria Math" w:eastAsia="Symbol" w:hAnsi="Cambria Math" w:cs="Symbol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Symbol" w:hAnsi="Cambria Math" w:cs="Symbol"/>
                              <w:sz w:val="28"/>
                              <w:szCs w:val="28"/>
                              <w:lang w:val="ru-RU"/>
                            </w:rPr>
                            <m:t>0,5-</m:t>
                          </m:r>
                          <m:r>
                            <w:rPr>
                              <w:rFonts w:ascii="Cambria Math" w:eastAsia="Symbol" w:hAnsi="Cambria Math" w:cs="Symbol"/>
                              <w:sz w:val="28"/>
                              <w:szCs w:val="28"/>
                            </w:rPr>
                            <m:t>P</m:t>
                          </m:r>
                        </m:num>
                        <m:den>
                          <m:r>
                            <w:rPr>
                              <w:rFonts w:ascii="Cambria Math" w:eastAsia="Symbol" w:hAnsi="Cambria Math" w:cs="Symbol"/>
                              <w:sz w:val="28"/>
                              <w:szCs w:val="28"/>
                              <w:lang w:val="ru-RU"/>
                            </w:rPr>
                            <m:t>0.3</m:t>
                          </m:r>
                        </m:den>
                      </m:f>
                      <m:r>
                        <w:rPr>
                          <w:rFonts w:ascii="Cambria Math" w:eastAsia="Symbol" w:hAnsi="Cambria Math" w:cs="Symbol"/>
                          <w:sz w:val="28"/>
                          <w:szCs w:val="28"/>
                          <w:lang w:val="ru-RU"/>
                        </w:rPr>
                        <m:t>, если 0,2&lt;</m:t>
                      </m:r>
                      <m:r>
                        <w:rPr>
                          <w:rFonts w:ascii="Cambria Math" w:eastAsia="Symbol" w:hAnsi="Cambria Math" w:cs="Symbol"/>
                          <w:sz w:val="28"/>
                          <w:szCs w:val="28"/>
                        </w:rPr>
                        <m:t>N</m:t>
                      </m:r>
                      <m:r>
                        <w:rPr>
                          <w:rFonts w:ascii="Cambria Math" w:eastAsia="Symbol" w:hAnsi="Cambria Math" w:cs="Symbol"/>
                          <w:sz w:val="28"/>
                          <w:szCs w:val="28"/>
                          <w:lang w:val="ru-RU"/>
                        </w:rPr>
                        <m:t>&lt;0,5</m:t>
                      </m:r>
                    </m:e>
                    <m:e>
                      <m:r>
                        <w:rPr>
                          <w:rFonts w:ascii="Cambria Math" w:eastAsia="Symbol" w:hAnsi="Cambria Math" w:cs="Symbol"/>
                          <w:sz w:val="28"/>
                          <w:szCs w:val="28"/>
                          <w:lang w:val="ru-RU"/>
                        </w:rPr>
                        <m:t xml:space="preserve">0, если </m:t>
                      </m:r>
                      <m:sSub>
                        <m:sSubPr>
                          <m:ctrlPr>
                            <w:rPr>
                              <w:rFonts w:ascii="Cambria Math" w:eastAsia="Symbol" w:hAnsi="Cambria Math" w:cs="Symbol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ymbol" w:hAnsi="Cambria Math" w:cs="Symbol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Symbol" w:hAnsi="Cambria Math" w:cs="Symbol"/>
                              <w:sz w:val="28"/>
                              <w:szCs w:val="28"/>
                              <w:lang w:val="ru-RU"/>
                            </w:rPr>
                            <m:t>1.1</m:t>
                          </m:r>
                        </m:sub>
                      </m:sSub>
                      <m:r>
                        <w:rPr>
                          <w:rFonts w:ascii="Cambria Math" w:eastAsia="Symbol" w:hAnsi="Cambria Math" w:cs="Symbol"/>
                          <w:sz w:val="28"/>
                          <w:szCs w:val="28"/>
                          <w:lang w:val="ru-RU"/>
                        </w:rPr>
                        <m:t>≥0,5</m:t>
                      </m:r>
                    </m:e>
                  </m:eqArr>
                </m:e>
              </m:d>
            </m:oMath>
          </w:p>
          <w:p w:rsidR="000B7C8C" w:rsidRPr="00882A35" w:rsidRDefault="000B7C8C" w:rsidP="000B7C8C">
            <w:pPr>
              <w:pStyle w:val="TableParagraph"/>
              <w:ind w:left="203"/>
              <w:rPr>
                <w:rFonts w:ascii="Symbol" w:eastAsia="Symbol" w:hAnsi="Symbol" w:cs="Symbol"/>
                <w:sz w:val="28"/>
                <w:szCs w:val="28"/>
                <w:lang w:val="ru-RU"/>
              </w:rPr>
            </w:pPr>
          </w:p>
          <w:p w:rsidR="00E46023" w:rsidRPr="00882A35" w:rsidRDefault="00E46023" w:rsidP="000B7C8C">
            <w:pPr>
              <w:pStyle w:val="TableParagraph"/>
              <w:ind w:left="20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E84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отражает качество прогнозирования исполнения расходов в текущем финансовом году, а также риски появления кассовых разрывов в текущем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финансовом году за счет </w:t>
            </w:r>
          </w:p>
          <w:p w:rsidR="00E46023" w:rsidRPr="00882A35" w:rsidRDefault="00E46023" w:rsidP="00E84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ненадлежащего кассового прогнозирования расходов. Целевым ориентиром является значение показателя, меньшее или равное 0,2 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</w:tc>
      </w:tr>
      <w:tr w:rsidR="00E46023" w:rsidRPr="00CC280A" w:rsidTr="005C201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23" w:rsidRPr="00882A35" w:rsidRDefault="00E46023" w:rsidP="00882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1.2. Доля выполненных</w:t>
            </w:r>
            <w:r w:rsidR="00882A35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работ (услуг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в соответствии с государственным заданием в отчетном финансовом году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3" w:rsidRPr="00882A35" w:rsidRDefault="002D1633" w:rsidP="00E84110">
            <w:pPr>
              <w:pStyle w:val="ConsPlusNormal"/>
              <w:ind w:right="-4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1.2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100×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Sg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S</m:t>
                  </m:r>
                </m:den>
              </m:f>
            </m:oMath>
          </w:p>
          <w:p w:rsidR="00E46023" w:rsidRPr="00882A35" w:rsidRDefault="00E46023" w:rsidP="00E84110">
            <w:pPr>
              <w:spacing w:after="0" w:line="240" w:lineRule="auto"/>
              <w:ind w:right="-4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E84110">
            <w:pPr>
              <w:spacing w:after="0" w:line="240" w:lineRule="auto"/>
              <w:ind w:right="-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где: </w:t>
            </w:r>
          </w:p>
          <w:p w:rsidR="00E84110" w:rsidRPr="00882A35" w:rsidRDefault="00E46023" w:rsidP="00E84110">
            <w:pPr>
              <w:spacing w:after="0" w:line="240" w:lineRule="auto"/>
              <w:ind w:right="-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Sg - количество выполненных работ (услуг); </w:t>
            </w:r>
          </w:p>
          <w:p w:rsidR="00E46023" w:rsidRPr="00882A35" w:rsidRDefault="00882A35" w:rsidP="00E84110">
            <w:pPr>
              <w:spacing w:after="0" w:line="240" w:lineRule="auto"/>
              <w:ind w:right="-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S - общее количество уст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ановленных государственным заданием работ (услуг) в отчетном финансовом году 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5" w:type="dxa"/>
          </w:tcPr>
          <w:p w:rsidR="00E46023" w:rsidRPr="00882A35" w:rsidRDefault="00882A35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Отчет о выполнении госзадания</w:t>
            </w:r>
          </w:p>
        </w:tc>
        <w:tc>
          <w:tcPr>
            <w:tcW w:w="3686" w:type="dxa"/>
            <w:gridSpan w:val="2"/>
          </w:tcPr>
          <w:p w:rsidR="00E46023" w:rsidRPr="00882A35" w:rsidRDefault="00950F61" w:rsidP="000B7C8C">
            <w:pPr>
              <w:spacing w:after="0" w:line="240" w:lineRule="auto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Cambria Math" w:hAnsi="Cambria Math" w:cs="Times New Roman"/>
                <w:sz w:val="28"/>
                <w:szCs w:val="28"/>
              </w:rPr>
              <w:t>Е(</w:t>
            </w:r>
            <w:r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1.2</w:t>
            </w:r>
            <w:r w:rsidR="002D1633" w:rsidRPr="00882A35">
              <w:rPr>
                <w:rFonts w:ascii="Cambria Math" w:hAnsi="Cambria Math" w:cs="Times New Roman"/>
                <w:sz w:val="28"/>
                <w:szCs w:val="28"/>
              </w:rPr>
              <w:t xml:space="preserve">) = 1, если </w:t>
            </w:r>
            <w:r w:rsidR="002D1633"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="002D1633"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1.2</w:t>
            </w:r>
            <w:r w:rsidR="00E46023" w:rsidRPr="00882A35">
              <w:rPr>
                <w:rFonts w:ascii="Cambria Math" w:hAnsi="Cambria Math" w:cs="Times New Roman"/>
                <w:sz w:val="28"/>
                <w:szCs w:val="28"/>
              </w:rPr>
              <w:t xml:space="preserve"> = 100% </w:t>
            </w:r>
          </w:p>
          <w:p w:rsidR="00E46023" w:rsidRPr="00882A35" w:rsidRDefault="002D1633" w:rsidP="000B7C8C">
            <w:pPr>
              <w:spacing w:after="0" w:line="240" w:lineRule="auto"/>
              <w:jc w:val="both"/>
              <w:rPr>
                <w:rFonts w:ascii="Cambria Math" w:hAnsi="Cambria Math" w:cs="Times New Roman"/>
                <w:sz w:val="28"/>
                <w:szCs w:val="28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</w:rPr>
              <w:t>Е(</w:t>
            </w:r>
            <w:r w:rsidR="00950F61">
              <w:t xml:space="preserve"> </w:t>
            </w:r>
            <w:r w:rsidR="00950F61">
              <w:rPr>
                <w:rFonts w:ascii="Cambria Math" w:hAnsi="Cambria Math" w:cs="Times New Roman"/>
                <w:sz w:val="28"/>
                <w:szCs w:val="28"/>
              </w:rPr>
              <w:t>N</w:t>
            </w:r>
            <w:r w:rsidR="00950F61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1.2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) = 0,7, если 100% &gt;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1.2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≥</m:t>
              </m:r>
            </m:oMath>
            <w:r w:rsidR="00E46023" w:rsidRPr="00882A35">
              <w:rPr>
                <w:rFonts w:ascii="Cambria Math" w:hAnsi="Cambria Math" w:cs="Times New Roman"/>
                <w:sz w:val="28"/>
                <w:szCs w:val="28"/>
              </w:rPr>
              <w:t xml:space="preserve">90% </w:t>
            </w:r>
          </w:p>
          <w:p w:rsidR="00E46023" w:rsidRPr="00882A35" w:rsidRDefault="00950F61" w:rsidP="000B7C8C">
            <w:pPr>
              <w:spacing w:after="0" w:line="240" w:lineRule="auto"/>
              <w:jc w:val="both"/>
              <w:rPr>
                <w:rFonts w:ascii="Cambria Math" w:hAnsi="Cambria Math" w:cs="Times New Roman"/>
                <w:sz w:val="28"/>
                <w:szCs w:val="28"/>
              </w:rPr>
            </w:pPr>
            <w:r>
              <w:rPr>
                <w:rFonts w:ascii="Cambria Math" w:hAnsi="Cambria Math" w:cs="Times New Roman"/>
                <w:sz w:val="28"/>
                <w:szCs w:val="28"/>
              </w:rPr>
              <w:t>Е(</w:t>
            </w:r>
            <w:r>
              <w:t xml:space="preserve"> </w:t>
            </w:r>
            <w:r>
              <w:rPr>
                <w:rFonts w:ascii="Cambria Math" w:hAnsi="Cambria Math" w:cs="Times New Roman"/>
                <w:sz w:val="28"/>
                <w:szCs w:val="28"/>
              </w:rPr>
              <w:t>N</w:t>
            </w:r>
            <w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1.2</w:t>
            </w:r>
            <w:r w:rsidR="00E46023" w:rsidRPr="00882A35">
              <w:rPr>
                <w:rFonts w:ascii="Cambria Math" w:hAnsi="Cambria Math" w:cs="Times New Roman"/>
                <w:sz w:val="28"/>
                <w:szCs w:val="28"/>
              </w:rPr>
              <w:t xml:space="preserve">) = 0,5, если 90% &gt; </w:t>
            </w:r>
            <w:r w:rsidR="002D1633"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="002D1633"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1.2</w:t>
            </w:r>
            <w:r w:rsidR="00E46023" w:rsidRPr="00882A35">
              <w:rPr>
                <w:rFonts w:ascii="Cambria Math" w:hAnsi="Cambria Math" w:cs="Times New Roman"/>
                <w:sz w:val="28"/>
                <w:szCs w:val="28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≥</m:t>
              </m:r>
            </m:oMath>
            <w:r w:rsidR="00E46023" w:rsidRPr="00882A35">
              <w:rPr>
                <w:rFonts w:ascii="Cambria Math" w:hAnsi="Cambria Math" w:cs="Times New Roman"/>
                <w:sz w:val="28"/>
                <w:szCs w:val="28"/>
              </w:rPr>
              <w:t xml:space="preserve">80% </w:t>
            </w:r>
          </w:p>
          <w:p w:rsidR="00E46023" w:rsidRPr="00882A35" w:rsidRDefault="00950F61" w:rsidP="002D16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mbria Math" w:hAnsi="Cambria Math" w:cs="Times New Roman"/>
                <w:sz w:val="28"/>
                <w:szCs w:val="28"/>
              </w:rPr>
              <w:t>Е(</w:t>
            </w:r>
            <w:r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1.2</w:t>
            </w:r>
            <w:r w:rsidR="00E46023" w:rsidRPr="00882A35">
              <w:rPr>
                <w:rFonts w:ascii="Cambria Math" w:hAnsi="Cambria Math" w:cs="Times New Roman"/>
                <w:sz w:val="28"/>
                <w:szCs w:val="28"/>
              </w:rPr>
              <w:t xml:space="preserve">) = 0, если </w:t>
            </w:r>
            <w:r w:rsidR="002D1633"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="002D1633"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1.2</w:t>
            </w:r>
            <w:r w:rsidR="00E46023" w:rsidRPr="00882A35">
              <w:rPr>
                <w:rFonts w:ascii="Cambria Math" w:hAnsi="Cambria Math" w:cs="Times New Roman"/>
                <w:sz w:val="28"/>
                <w:szCs w:val="28"/>
              </w:rPr>
              <w:t xml:space="preserve"> &lt; 80%</w:t>
            </w:r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Показатель отражает степень выполнения установленных государственных заданий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46023" w:rsidRPr="00CC280A" w:rsidTr="005C2013">
        <w:tc>
          <w:tcPr>
            <w:tcW w:w="14175" w:type="dxa"/>
            <w:gridSpan w:val="7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2. Эффективность исполнения бюджета по доходам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2.1. Управление дебиторской задолженностью по доходам</w:t>
            </w:r>
          </w:p>
        </w:tc>
        <w:tc>
          <w:tcPr>
            <w:tcW w:w="2795" w:type="dxa"/>
          </w:tcPr>
          <w:p w:rsidR="00E46023" w:rsidRPr="00882A35" w:rsidRDefault="00E46023" w:rsidP="00E84110">
            <w:pPr>
              <w:pStyle w:val="ConsPlusNormal"/>
              <w:jc w:val="both"/>
              <w:rPr>
                <w:rFonts w:ascii="Cambria Math" w:hAnsi="Cambria Math" w:cs="Times New Roman"/>
                <w:sz w:val="28"/>
                <w:szCs w:val="28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2.1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= D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1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- D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0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,</w:t>
            </w:r>
          </w:p>
          <w:p w:rsidR="00E46023" w:rsidRPr="00882A35" w:rsidRDefault="00E46023" w:rsidP="00E841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E841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E841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сумма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дебиторской задолженности по доходам на конец отчетного периода;</w:t>
            </w:r>
          </w:p>
          <w:p w:rsidR="00E46023" w:rsidRPr="00882A35" w:rsidRDefault="00E46023" w:rsidP="00E841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сумма дебиторской задолженности по доходам на начало отчетного периода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</w:t>
            </w:r>
          </w:p>
        </w:tc>
        <w:tc>
          <w:tcPr>
            <w:tcW w:w="180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по дебиторской и кредиторской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задолженности за отчетный период по </w:t>
            </w:r>
            <w:hyperlink r:id="rId9" w:history="1">
              <w:r w:rsid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форме 05037</w:t>
              </w:r>
              <w:r w:rsidRP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69</w:t>
              </w:r>
            </w:hyperlink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приказом Минфина России от </w:t>
            </w:r>
            <w:r w:rsidR="00B01FF1" w:rsidRPr="00B01FF1">
              <w:rPr>
                <w:rFonts w:ascii="Times New Roman" w:hAnsi="Times New Roman" w:cs="Times New Roman"/>
                <w:sz w:val="28"/>
                <w:szCs w:val="28"/>
              </w:rPr>
              <w:t xml:space="preserve"> 25.03.2011 N 33н</w:t>
            </w:r>
          </w:p>
        </w:tc>
        <w:tc>
          <w:tcPr>
            <w:tcW w:w="3686" w:type="dxa"/>
            <w:gridSpan w:val="2"/>
          </w:tcPr>
          <w:p w:rsidR="00E84110" w:rsidRPr="00882A35" w:rsidRDefault="00E84110" w:rsidP="000B7C8C">
            <w:pPr>
              <w:pStyle w:val="ConsPlusNormal"/>
              <w:rPr>
                <w:rFonts w:ascii="Cambria Math" w:hAnsi="Cambria Math" w:cs="Times New Roman"/>
                <w:sz w:val="28"/>
                <w:szCs w:val="28"/>
                <w:lang w:val="en-US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lastRenderedPageBreak/>
              <w:t>E(N</w:t>
            </w:r>
            <w:r w:rsidR="00950F61" w:rsidRPr="00950F61"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w:t>2.1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)=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1,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2.1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≤0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0,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2.1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&gt;0</m:t>
                      </m:r>
                    </m:e>
                  </m:eqArr>
                </m:e>
              </m:d>
            </m:oMath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Негативным считается факт увеличения дебиторской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задолженности по доходам. Позитивно расценивается сокращение величины дебиторской задолженности по доходам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1,0</w:t>
            </w:r>
          </w:p>
        </w:tc>
      </w:tr>
      <w:tr w:rsidR="00E46023" w:rsidRPr="00CC280A" w:rsidTr="005C2013">
        <w:tc>
          <w:tcPr>
            <w:tcW w:w="14175" w:type="dxa"/>
            <w:gridSpan w:val="7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3. Исполнение бюджета по расходам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3.1. Равномерность исполнения бюджета</w:t>
            </w:r>
          </w:p>
        </w:tc>
        <w:tc>
          <w:tcPr>
            <w:tcW w:w="2795" w:type="dxa"/>
          </w:tcPr>
          <w:p w:rsidR="00E46023" w:rsidRPr="00882A35" w:rsidRDefault="00E84110" w:rsidP="00E84110">
            <w:pPr>
              <w:pStyle w:val="ConsPlusNormal"/>
              <w:ind w:right="-4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3.1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V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vertAlign w:val="subscript"/>
                </w:rPr>
                <m:t>×100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V - объем кассовых выплат по расходам в отчетном финансовом году;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объем кассовых выплат по расходам в IV квартале отчетного финансового года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Сведения о кассовом исп</w:t>
            </w:r>
            <w:r w:rsidR="00B01FF1">
              <w:rPr>
                <w:rFonts w:ascii="Times New Roman" w:hAnsi="Times New Roman" w:cs="Times New Roman"/>
                <w:sz w:val="28"/>
                <w:szCs w:val="28"/>
              </w:rPr>
              <w:t>олнении по расходам (форма 050373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7) за отчетный финансовый год и IV квартал отчетного финансового года соответственно</w:t>
            </w:r>
          </w:p>
        </w:tc>
        <w:tc>
          <w:tcPr>
            <w:tcW w:w="3686" w:type="dxa"/>
            <w:gridSpan w:val="2"/>
          </w:tcPr>
          <w:p w:rsidR="00E84110" w:rsidRPr="00882A35" w:rsidRDefault="00E84110" w:rsidP="00E84110">
            <w:pPr>
              <w:pStyle w:val="ConsPlusNormal"/>
              <w:rPr>
                <w:rFonts w:ascii="Cambria Math" w:hAnsi="Cambria Math" w:cs="Times New Roman"/>
                <w:sz w:val="28"/>
                <w:szCs w:val="28"/>
                <w:lang w:val="en-US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E(N</w:t>
            </w:r>
            <w:r w:rsidR="00950F61" w:rsidRPr="00950F61"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w:t>3.1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)=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1,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≤25%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0,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&gt;25%</m:t>
                      </m:r>
                    </m:e>
                  </m:eqArr>
                </m:e>
              </m:d>
            </m:oMath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Показатель выявляет превышение от целевого значения расходов в IV квартале отчетного финансового года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3.2. Управление кредиторской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задолженностью по расчетам с поставщиками и подрядчиками</w:t>
            </w:r>
          </w:p>
        </w:tc>
        <w:tc>
          <w:tcPr>
            <w:tcW w:w="2795" w:type="dxa"/>
          </w:tcPr>
          <w:p w:rsidR="00E46023" w:rsidRPr="00882A35" w:rsidRDefault="00E84110" w:rsidP="00E84110">
            <w:pPr>
              <w:pStyle w:val="ConsPlusNormal"/>
              <w:ind w:right="-4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lastRenderedPageBreak/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3.2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E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vertAlign w:val="subscript"/>
                </w:rPr>
                <m:t>×100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где: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K - объем кредиторской задолженности по расчетам с поставщиками и подрядчиками в отчетном финансовом году по состоянию на 1 января финансового года, следующего за отчетным;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 - кассовое исполнение по расходам на поставки товаров, выполнение работ, оказание услуг в отчетном финансовом году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805" w:type="dxa"/>
          </w:tcPr>
          <w:p w:rsidR="00E46023" w:rsidRPr="00882A35" w:rsidRDefault="00E46023" w:rsidP="00B01F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по дебиторской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кредиторской задолженности за отчетный финансовый год по </w:t>
            </w:r>
            <w:hyperlink r:id="rId10" w:history="1">
              <w:r w:rsidR="00B01FF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форме 05037</w:t>
              </w:r>
              <w:r w:rsidRP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69</w:t>
              </w:r>
            </w:hyperlink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приказом Минфина России от </w:t>
            </w:r>
            <w:r w:rsidR="00B01FF1" w:rsidRPr="00B01FF1">
              <w:rPr>
                <w:rFonts w:ascii="Times New Roman" w:hAnsi="Times New Roman" w:cs="Times New Roman"/>
                <w:sz w:val="28"/>
                <w:szCs w:val="28"/>
              </w:rPr>
              <w:t xml:space="preserve">25.03.2011 N 33н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; сведения о кассовом исполнении по расходам </w:t>
            </w:r>
            <w:r w:rsidR="00B01FF1">
              <w:rPr>
                <w:rFonts w:ascii="Times New Roman" w:hAnsi="Times New Roman" w:cs="Times New Roman"/>
                <w:sz w:val="28"/>
                <w:szCs w:val="28"/>
              </w:rPr>
              <w:t>за отчетный период (форма 0503737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6" w:type="dxa"/>
            <w:gridSpan w:val="2"/>
          </w:tcPr>
          <w:p w:rsidR="00E46023" w:rsidRPr="00882A35" w:rsidRDefault="00E84110" w:rsidP="00E84110">
            <w:pPr>
              <w:pStyle w:val="ConsPlusNormal"/>
              <w:rPr>
                <w:rFonts w:ascii="Cambria Math" w:hAnsi="Cambria Math" w:cs="Times New Roman"/>
                <w:sz w:val="28"/>
                <w:szCs w:val="28"/>
                <w:lang w:val="en-US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lastRenderedPageBreak/>
              <w:t>E(N</w:t>
            </w:r>
            <w:r w:rsidR="00950F61" w:rsidRPr="00950F61"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w:t>3.2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)=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1,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≤2%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0,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&gt;2%</m:t>
                      </m:r>
                    </m:e>
                  </m:eqArr>
                </m:e>
              </m:d>
            </m:oMath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Негативно оценивается факт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накопления кредиторской задолженности по расчетам с поставщиками и подрядчиками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0,1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3.3. Управление дебиторской задолженностью по расчетам по налогу на имущество организаций и земельному налогу</w:t>
            </w:r>
          </w:p>
        </w:tc>
        <w:tc>
          <w:tcPr>
            <w:tcW w:w="279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</w:rPr>
              <w:t>N</w:t>
            </w:r>
            <w:r w:rsidR="00E84110"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3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.3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= k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k - объем дебиторской задолженности по расчетам по налогу на имущество организаций и земельному налогу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0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по дебиторской и кредиторской задолженности за отчетный финансовый год по </w:t>
            </w:r>
            <w:hyperlink r:id="rId11" w:history="1">
              <w:r w:rsidR="00B01FF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форме 05037</w:t>
              </w:r>
              <w:r w:rsidRP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69</w:t>
              </w:r>
            </w:hyperlink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 утвержденно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й приказом Минфина России от </w:t>
            </w:r>
            <w:r w:rsidR="00B01FF1" w:rsidRPr="00B01FF1">
              <w:rPr>
                <w:rFonts w:ascii="Times New Roman" w:hAnsi="Times New Roman" w:cs="Times New Roman"/>
                <w:sz w:val="28"/>
                <w:szCs w:val="28"/>
              </w:rPr>
              <w:t>25.03.2011 N 33н</w:t>
            </w:r>
          </w:p>
        </w:tc>
        <w:tc>
          <w:tcPr>
            <w:tcW w:w="3686" w:type="dxa"/>
            <w:gridSpan w:val="2"/>
          </w:tcPr>
          <w:p w:rsidR="00E46023" w:rsidRPr="00882A35" w:rsidRDefault="00E84110" w:rsidP="00E84110">
            <w:pPr>
              <w:pStyle w:val="ConsPlusNormal"/>
              <w:rPr>
                <w:rFonts w:ascii="Cambria Math" w:hAnsi="Cambria Math" w:cs="Times New Roman"/>
                <w:sz w:val="28"/>
                <w:szCs w:val="28"/>
                <w:lang w:val="en-US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lastRenderedPageBreak/>
              <w:t>E(N</w:t>
            </w:r>
            <w:r w:rsidR="00950F61" w:rsidRPr="00950F61"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w:t>3.3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)=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1,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=0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0,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&gt;0</m:t>
                      </m:r>
                    </m:e>
                  </m:eqArr>
                </m:e>
              </m:d>
            </m:oMath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Негативным считается факт наличия дебиторской задолженности по расчетам по налогу на имущество организаций и земельному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налогу за отчетный финансовый год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0,1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3.4. Управление кредиторской задолженностью по страховым взносам в Пенсионный фонд Российской Федерации и Федеральный фонд обязательного медицинского страхования</w:t>
            </w:r>
          </w:p>
        </w:tc>
        <w:tc>
          <w:tcPr>
            <w:tcW w:w="2795" w:type="dxa"/>
          </w:tcPr>
          <w:p w:rsidR="00E46023" w:rsidRPr="00882A35" w:rsidRDefault="00E84110" w:rsidP="00E841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3.4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= k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k - объем кредиторской задолженности по страховым взносам в Пенсионный фонд Российской Федерации и Федеральный фонд обязательного медицинского страхования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0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по дебиторской и кредиторской задолженности за отчетный финансовый год по </w:t>
            </w:r>
            <w:hyperlink r:id="rId12" w:history="1">
              <w:r w:rsidR="00B01FF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форме 05037</w:t>
              </w:r>
              <w:r w:rsidRP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69</w:t>
              </w:r>
            </w:hyperlink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приказом Минфина России от </w:t>
            </w:r>
            <w:r w:rsidR="00B01FF1" w:rsidRPr="00B01FF1">
              <w:rPr>
                <w:rFonts w:ascii="Times New Roman" w:hAnsi="Times New Roman" w:cs="Times New Roman"/>
                <w:sz w:val="28"/>
                <w:szCs w:val="28"/>
              </w:rPr>
              <w:t>25.03.2011 N 33н</w:t>
            </w:r>
          </w:p>
        </w:tc>
        <w:tc>
          <w:tcPr>
            <w:tcW w:w="3686" w:type="dxa"/>
            <w:gridSpan w:val="2"/>
          </w:tcPr>
          <w:p w:rsidR="00E46023" w:rsidRPr="00882A35" w:rsidRDefault="00E84110" w:rsidP="00E84110">
            <w:pPr>
              <w:pStyle w:val="ConsPlusNormal"/>
              <w:rPr>
                <w:rFonts w:ascii="Cambria Math" w:hAnsi="Cambria Math" w:cs="Times New Roman"/>
                <w:sz w:val="28"/>
                <w:szCs w:val="28"/>
                <w:lang w:val="en-US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E(N</w:t>
            </w:r>
            <w:r w:rsidR="00950F61" w:rsidRPr="00950F61"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w:t>3.4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)=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1,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3.4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=0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0,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3.4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&gt;0</m:t>
                      </m:r>
                    </m:e>
                  </m:eqArr>
                </m:e>
              </m:d>
            </m:oMath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Негативным считается факт наличия кредиторской задолженности по страховым взносам в Пенсионный фонд Российской Федерации и Федеральный фонд обязательного медицинского страхования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3.5. Управление дебиторской задолженностью по налогу на доходы физических лиц</w:t>
            </w:r>
          </w:p>
        </w:tc>
        <w:tc>
          <w:tcPr>
            <w:tcW w:w="2795" w:type="dxa"/>
          </w:tcPr>
          <w:p w:rsidR="001C49C4" w:rsidRPr="00882A35" w:rsidRDefault="001C49C4" w:rsidP="001C49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3.5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= k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k - объем дебиторской задолженности по налогу на доходы физических лиц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05" w:type="dxa"/>
          </w:tcPr>
          <w:p w:rsidR="00E46023" w:rsidRPr="00882A35" w:rsidRDefault="00E46023" w:rsidP="00B01F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по дебиторской и кредиторской задолженности за отчетный финансовый год по </w:t>
            </w:r>
            <w:hyperlink r:id="rId13" w:history="1">
              <w:r w:rsidR="00B01FF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форме 050376</w:t>
              </w:r>
              <w:r w:rsidRP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9</w:t>
              </w:r>
            </w:hyperlink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 утвержденно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й приказом Минфина России от </w:t>
            </w:r>
            <w:r w:rsidR="00B01FF1" w:rsidRPr="00B01FF1">
              <w:rPr>
                <w:rFonts w:ascii="Times New Roman" w:hAnsi="Times New Roman" w:cs="Times New Roman"/>
                <w:sz w:val="28"/>
                <w:szCs w:val="28"/>
              </w:rPr>
              <w:t>25.03.2011 N 33н</w:t>
            </w:r>
          </w:p>
        </w:tc>
        <w:tc>
          <w:tcPr>
            <w:tcW w:w="3686" w:type="dxa"/>
            <w:gridSpan w:val="2"/>
          </w:tcPr>
          <w:p w:rsidR="00E46023" w:rsidRPr="00882A35" w:rsidRDefault="001C49C4" w:rsidP="000B7C8C">
            <w:pPr>
              <w:pStyle w:val="ConsPlusNormal"/>
              <w:rPr>
                <w:rFonts w:ascii="Cambria Math" w:hAnsi="Cambria Math" w:cs="Times New Roman"/>
                <w:sz w:val="28"/>
                <w:szCs w:val="28"/>
                <w:lang w:val="en-US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lastRenderedPageBreak/>
              <w:t>E(N</w:t>
            </w:r>
            <w:r w:rsidR="00950F61" w:rsidRPr="00950F61"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w:t>3.5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)=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1,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3.5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=0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0,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3.5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&gt;0</m:t>
                      </m:r>
                    </m:e>
                  </m:eqArr>
                </m:e>
              </m:d>
            </m:oMath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Негативным считается факт наличия дебиторской задолженности по налогу на доходы физических лиц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3.6. Управление кредиторской задолженностью по заработной плате</w:t>
            </w:r>
          </w:p>
        </w:tc>
        <w:tc>
          <w:tcPr>
            <w:tcW w:w="2795" w:type="dxa"/>
          </w:tcPr>
          <w:p w:rsidR="00E46023" w:rsidRPr="00882A35" w:rsidRDefault="00E46023" w:rsidP="000B7C8C">
            <w:pPr>
              <w:pStyle w:val="ConsPlusNormal"/>
              <w:rPr>
                <w:rFonts w:ascii="Cambria Math" w:hAnsi="Cambria Math" w:cs="Times New Roman"/>
                <w:sz w:val="28"/>
                <w:szCs w:val="28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</w:rPr>
              <w:t>N</w:t>
            </w:r>
            <w:r w:rsidR="001C49C4"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3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.6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= k,</w:t>
            </w:r>
          </w:p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к - объем кредиторской задолженности по заработной плате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05" w:type="dxa"/>
          </w:tcPr>
          <w:p w:rsidR="00E46023" w:rsidRPr="00882A35" w:rsidRDefault="00E46023" w:rsidP="00B01F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по дебиторской и кредиторской задолженности за отчетный финансовый год по </w:t>
            </w:r>
            <w:hyperlink r:id="rId14" w:history="1">
              <w:r w:rsidRP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форме 05031</w:t>
              </w:r>
              <w:r w:rsidR="00B01FF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7</w:t>
              </w:r>
              <w:r w:rsidRP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9</w:t>
              </w:r>
            </w:hyperlink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приказом Минфина России от </w:t>
            </w:r>
            <w:r w:rsidR="00B01FF1" w:rsidRPr="00B01FF1">
              <w:rPr>
                <w:rFonts w:ascii="Times New Roman" w:hAnsi="Times New Roman" w:cs="Times New Roman"/>
                <w:sz w:val="28"/>
                <w:szCs w:val="28"/>
              </w:rPr>
              <w:t>25.03.2011 N 33н</w:t>
            </w:r>
          </w:p>
        </w:tc>
        <w:tc>
          <w:tcPr>
            <w:tcW w:w="3686" w:type="dxa"/>
            <w:gridSpan w:val="2"/>
          </w:tcPr>
          <w:p w:rsidR="00E46023" w:rsidRPr="00882A35" w:rsidRDefault="001C49C4" w:rsidP="001C49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E(N</w:t>
            </w:r>
            <w:r w:rsidR="00950F61" w:rsidRPr="00950F61"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w:t>3.6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)=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1,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3.6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=0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0,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3.6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&gt;0</m:t>
                      </m:r>
                    </m:e>
                  </m:eqArr>
                </m:e>
              </m:d>
            </m:oMath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Негативным считается факт наличия кредиторской задолженности по заработной плате на конец отчетного финансового года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3.7. Наличие просроченной дебиторской задолженности на 1 января года, следующего за отчетным</w:t>
            </w:r>
          </w:p>
        </w:tc>
        <w:tc>
          <w:tcPr>
            <w:tcW w:w="2795" w:type="dxa"/>
          </w:tcPr>
          <w:p w:rsidR="00E46023" w:rsidRPr="00882A35" w:rsidRDefault="00E46023" w:rsidP="000B7C8C">
            <w:pPr>
              <w:pStyle w:val="ConsPlusNormal"/>
              <w:rPr>
                <w:rFonts w:ascii="Cambria Math" w:hAnsi="Cambria Math" w:cs="Times New Roman"/>
                <w:sz w:val="28"/>
                <w:szCs w:val="28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</w:rPr>
              <w:t>N</w:t>
            </w:r>
            <w:r w:rsidR="001C49C4"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3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.7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= k,</w:t>
            </w:r>
          </w:p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k - объем просроченной дебиторской задолженности на 1 января года, следующего за отчетным, за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исключением дебиторской задолженности, отраженной на счете 120900000 "Расчеты по ущербу и иным доходам"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</w:t>
            </w:r>
          </w:p>
        </w:tc>
        <w:tc>
          <w:tcPr>
            <w:tcW w:w="1805" w:type="dxa"/>
          </w:tcPr>
          <w:p w:rsidR="00E46023" w:rsidRPr="00882A35" w:rsidRDefault="00E46023" w:rsidP="00B01F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по дебиторской и кредиторской задолженности за отчетный финансовый год по </w:t>
            </w:r>
            <w:hyperlink r:id="rId15" w:history="1">
              <w:r w:rsidR="00B01FF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форме 050376</w:t>
              </w:r>
              <w:r w:rsidRP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9</w:t>
              </w:r>
            </w:hyperlink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 утвержденно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й приказом Минфина России от </w:t>
            </w:r>
            <w:r w:rsidR="00B01FF1" w:rsidRPr="00B01FF1">
              <w:rPr>
                <w:rFonts w:ascii="Times New Roman" w:hAnsi="Times New Roman" w:cs="Times New Roman"/>
                <w:sz w:val="28"/>
                <w:szCs w:val="28"/>
              </w:rPr>
              <w:t>25.03.2011 N 33н</w:t>
            </w:r>
          </w:p>
        </w:tc>
        <w:tc>
          <w:tcPr>
            <w:tcW w:w="3686" w:type="dxa"/>
            <w:gridSpan w:val="2"/>
          </w:tcPr>
          <w:p w:rsidR="00E46023" w:rsidRPr="00882A35" w:rsidRDefault="001C49C4" w:rsidP="001C49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lastRenderedPageBreak/>
              <w:t>E(N</w:t>
            </w:r>
            <w:r w:rsidR="00950F61" w:rsidRPr="00950F61"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w:t>3.7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)=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1,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3.7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=0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0,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3.7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&gt;0</m:t>
                      </m:r>
                    </m:e>
                  </m:eqArr>
                </m:e>
              </m:d>
            </m:oMath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Негативным считается факт наличия просроченной дебиторской задолженности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3.8. Количество платежных поручений, отклоненных из-за несоответствия требованиям действующих нормативно-правовых актов или необоснованности заявленных к оплате сумм</w:t>
            </w:r>
          </w:p>
        </w:tc>
        <w:tc>
          <w:tcPr>
            <w:tcW w:w="2795" w:type="dxa"/>
          </w:tcPr>
          <w:p w:rsidR="00E46023" w:rsidRPr="00882A35" w:rsidRDefault="00A40EEF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3.8</m:t>
                  </m:r>
                </m:sub>
              </m:sSub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плате</w:t>
            </w:r>
            <w:r w:rsidR="00B01FF1">
              <w:rPr>
                <w:rFonts w:ascii="Times New Roman" w:hAnsi="Times New Roman" w:cs="Times New Roman"/>
                <w:sz w:val="28"/>
                <w:szCs w:val="28"/>
              </w:rPr>
              <w:t xml:space="preserve">жных поручений, представленных 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>АБС и отклоненных из-за несоответствия требованиям действующих нормативно- правовых актов или необоснованности заявленных к оплате сумм в отчетном финансовом году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5" w:type="dxa"/>
          </w:tcPr>
          <w:p w:rsidR="00E46023" w:rsidRPr="00882A35" w:rsidRDefault="00B01FF1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C4" w:rsidRPr="00882A35" w:rsidRDefault="001C49C4" w:rsidP="001C4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3.8</m:t>
                  </m:r>
                </m:sub>
              </m:sSub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>) = 1, если P = 0;</w:t>
            </w:r>
          </w:p>
          <w:p w:rsidR="00E46023" w:rsidRPr="00882A35" w:rsidRDefault="00E46023" w:rsidP="001C49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3.8</m:t>
                  </m:r>
                </m:sub>
              </m:sSub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 если P &gt; 0. </w:t>
            </w:r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Целевым значением является отсутствие платежных поручений, не соответствующих требованиям действующих нормативно-правовых актов, или содержащие необоснованно заявленные к оплате суммы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3.9. Количество возвращенных кредитными организациями платежных документов в связи с неверно указанными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реквизитами</w:t>
            </w:r>
          </w:p>
        </w:tc>
        <w:tc>
          <w:tcPr>
            <w:tcW w:w="2795" w:type="dxa"/>
          </w:tcPr>
          <w:p w:rsidR="00E46023" w:rsidRPr="00882A35" w:rsidRDefault="00A40EEF" w:rsidP="000B7C8C">
            <w:pPr>
              <w:spacing w:after="0" w:line="240" w:lineRule="auto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3.9</m:t>
                  </m:r>
                </m:sub>
              </m:sSub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= 100 x (D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n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D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n-1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>) / D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n-1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>, где: D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n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возвращенных кредитными организациями платежных документов ГАБС в 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связи с неверно указанными реквизитами по состоянию на 1 января года, следующего за отчетным; 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n-1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возвращенных кредитными орга</w:t>
            </w:r>
            <w:r w:rsidR="00B01FF1">
              <w:rPr>
                <w:rFonts w:ascii="Times New Roman" w:hAnsi="Times New Roman" w:cs="Times New Roman"/>
                <w:sz w:val="28"/>
                <w:szCs w:val="28"/>
              </w:rPr>
              <w:t xml:space="preserve">низациями платежных документов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АБС в связи с неверно указанными реквизитами по состоянию на 1 января отчетного года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805" w:type="dxa"/>
          </w:tcPr>
          <w:p w:rsidR="00E46023" w:rsidRPr="00882A35" w:rsidRDefault="00B01FF1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3.9</m:t>
                  </m:r>
                </m:sub>
              </m:sSub>
            </m:oMath>
            <w:r w:rsidR="001C49C4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1, если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3.9</m:t>
                  </m:r>
                </m:sub>
              </m:sSub>
            </m:oMath>
            <w:r w:rsidR="001C49C4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 -5% или если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n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= 0 </w:t>
            </w:r>
          </w:p>
          <w:p w:rsidR="00E46023" w:rsidRPr="00882A35" w:rsidRDefault="001C49C4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3.9</m:t>
                  </m:r>
                </m:sub>
              </m:sSub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0,5, если 0 &gt;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3.9</m:t>
                  </m:r>
                </m:sub>
              </m:sSub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≥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-5% </w:t>
            </w:r>
          </w:p>
          <w:p w:rsidR="00E46023" w:rsidRPr="00882A35" w:rsidRDefault="00950F61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3.9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>) = 0, есл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50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50F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9C4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≥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ind w:righ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 расценивается снижение числа количества возвращенных кредитными организациями платежных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документов в связи с неверно указанными реквизитами в течение отчетного года 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0,1</w:t>
            </w:r>
          </w:p>
        </w:tc>
      </w:tr>
      <w:tr w:rsidR="00E46023" w:rsidRPr="00CC280A" w:rsidTr="005C201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3.10. Прирост объема доходов от платных услуг и иной приносящей доход деятельности государственных бюджетных и государственных автономных учреждений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23" w:rsidRPr="00882A35" w:rsidRDefault="00B01FF1" w:rsidP="000B7C8C">
            <w:pPr>
              <w:spacing w:after="0" w:line="240" w:lineRule="auto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01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FF1">
              <w:rPr>
                <w:rFonts w:ascii="Times New Roman" w:hAnsi="Times New Roman" w:cs="Times New Roman"/>
                <w:sz w:val="16"/>
                <w:szCs w:val="16"/>
              </w:rPr>
              <w:t>3.10.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= (Dо / Dрd) x 100, где: Dо - объем доходов от платных услуг и иной приносящей доход деятельности государственных бюджетных и государственных автономных учреждений за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год; </w:t>
            </w:r>
          </w:p>
          <w:p w:rsidR="00E46023" w:rsidRPr="00882A35" w:rsidRDefault="00E46023" w:rsidP="000B7C8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Dрd - объем доходов от платных услуг и иной приносящей доход деятельности государственных бюджетных и государственных автономных учреждений за год, предшествующий отчетному. 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E46023" w:rsidRPr="00882A35" w:rsidRDefault="00B01FF1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01FF1">
              <w:rPr>
                <w:rFonts w:ascii="Times New Roman" w:hAnsi="Times New Roman" w:cs="Times New Roman"/>
                <w:sz w:val="28"/>
                <w:szCs w:val="28"/>
              </w:rPr>
              <w:t>Сведения о кассовом исполнении по расходам (форма 0503737) за отчетный финансовый год</w:t>
            </w:r>
          </w:p>
        </w:tc>
        <w:tc>
          <w:tcPr>
            <w:tcW w:w="3686" w:type="dxa"/>
            <w:gridSpan w:val="2"/>
          </w:tcPr>
          <w:p w:rsidR="00E46023" w:rsidRDefault="00B01FF1" w:rsidP="00B01F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50F6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50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F6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01FF1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.)=1, если </w:t>
            </w:r>
            <w:r w:rsidRPr="00950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01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FF1">
              <w:rPr>
                <w:rFonts w:ascii="Times New Roman" w:hAnsi="Times New Roman" w:cs="Times New Roman"/>
                <w:sz w:val="16"/>
                <w:szCs w:val="16"/>
              </w:rPr>
              <w:t>3.10.</w:t>
            </w:r>
            <w:r w:rsidR="001B2BD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B2BD4" w:rsidRPr="001B2BD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1B2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2BD4" w:rsidRPr="001B2B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B2BD4" w:rsidRPr="001B2BD4" w:rsidRDefault="001B2BD4" w:rsidP="001B2B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B2B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B2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D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01FF1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.)=0,5, </w:t>
            </w:r>
            <w:r w:rsidRPr="001B2BD4">
              <w:rPr>
                <w:rFonts w:ascii="Times New Roman" w:hAnsi="Times New Roman" w:cs="Times New Roman"/>
                <w:sz w:val="28"/>
                <w:szCs w:val="28"/>
              </w:rPr>
              <w:t>если  0 &lt;</w:t>
            </w:r>
            <w:r w:rsidRPr="001B2B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B2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D4">
              <w:rPr>
                <w:rFonts w:ascii="Times New Roman" w:hAnsi="Times New Roman" w:cs="Times New Roman"/>
                <w:sz w:val="16"/>
                <w:szCs w:val="16"/>
              </w:rPr>
              <w:t>3.10</w:t>
            </w:r>
            <w:r w:rsidRPr="001B2BD4">
              <w:rPr>
                <w:rFonts w:ascii="Times New Roman" w:hAnsi="Times New Roman" w:cs="Times New Roman"/>
                <w:sz w:val="28"/>
                <w:szCs w:val="28"/>
              </w:rPr>
              <w:t>. &lt; 10 %</w:t>
            </w:r>
          </w:p>
          <w:p w:rsidR="001B2BD4" w:rsidRPr="001B2BD4" w:rsidRDefault="001B2BD4" w:rsidP="001B2B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B2B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B2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2BD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01FF1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.)=0, если </w:t>
            </w:r>
            <w:r w:rsidRPr="001B2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01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F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.10. </w:t>
            </w:r>
            <w:r w:rsidRPr="001B2B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&gt;= 10 %</w:t>
            </w:r>
          </w:p>
          <w:p w:rsidR="001B2BD4" w:rsidRPr="00B01FF1" w:rsidRDefault="001B2BD4" w:rsidP="00B01F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Позитивно расценивается рост доходов от платных услуг и иной приносящей доход деятельности</w:t>
            </w:r>
          </w:p>
        </w:tc>
        <w:tc>
          <w:tcPr>
            <w:tcW w:w="1560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E46023" w:rsidRPr="00CC280A" w:rsidTr="005C2013">
        <w:tc>
          <w:tcPr>
            <w:tcW w:w="14175" w:type="dxa"/>
            <w:gridSpan w:val="7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4. Исполнение судебных актов</w:t>
            </w:r>
          </w:p>
        </w:tc>
        <w:tc>
          <w:tcPr>
            <w:tcW w:w="1560" w:type="dxa"/>
          </w:tcPr>
          <w:p w:rsidR="00E46023" w:rsidRPr="003B681A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81A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4.1. Эффективность работы по сокращению принятых в отчетном финансовом году обязательств по вступившим в законную силу судебным актам (исполнительным листам)</w:t>
            </w:r>
          </w:p>
        </w:tc>
        <w:tc>
          <w:tcPr>
            <w:tcW w:w="279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A70728"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= k - k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y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k - общая сумма исковых требований в денежном выражении по принятым денежным обязательствам, определенная судом к взысканию по актам, вступившим в законную силу в отчетном периоде;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y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общая сумма уменьшения денежных обязательств по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исковым требованиям в отчетном периоде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</w:t>
            </w:r>
          </w:p>
        </w:tc>
        <w:tc>
          <w:tcPr>
            <w:tcW w:w="180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исполнении судебных решений по денежным обязательствам по </w:t>
            </w:r>
            <w:r w:rsidRPr="00CF6DF1">
              <w:rPr>
                <w:rFonts w:ascii="Times New Roman" w:hAnsi="Times New Roman" w:cs="Times New Roman"/>
                <w:sz w:val="28"/>
                <w:szCs w:val="28"/>
              </w:rPr>
              <w:t>форме 0503296</w:t>
            </w:r>
            <w:r w:rsidR="00CF6D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приказом Минфина России от </w:t>
            </w:r>
            <w:r w:rsidR="00CF6DF1">
              <w:t xml:space="preserve"> </w:t>
            </w:r>
            <w:r w:rsidR="00CF6DF1" w:rsidRPr="00CF6DF1">
              <w:rPr>
                <w:rFonts w:ascii="Times New Roman" w:hAnsi="Times New Roman" w:cs="Times New Roman"/>
                <w:sz w:val="28"/>
                <w:szCs w:val="28"/>
              </w:rPr>
              <w:t>25.03.2011 N 33н</w:t>
            </w:r>
          </w:p>
        </w:tc>
        <w:tc>
          <w:tcPr>
            <w:tcW w:w="3686" w:type="dxa"/>
            <w:gridSpan w:val="2"/>
          </w:tcPr>
          <w:p w:rsidR="00A70728" w:rsidRPr="00882A35" w:rsidRDefault="00A70728" w:rsidP="00A707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E(N</w:t>
            </w:r>
            <w:r w:rsidR="00950F61" w:rsidRPr="00950F61"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w:t>4.1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)=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1,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4.1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≤0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0,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4.1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&gt;0</m:t>
                      </m:r>
                    </m:e>
                  </m:eqArr>
                </m:e>
              </m:d>
            </m:oMath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Целевым ориентиром является значение показателя, равное "0"</w:t>
            </w:r>
          </w:p>
        </w:tc>
        <w:tc>
          <w:tcPr>
            <w:tcW w:w="1560" w:type="dxa"/>
          </w:tcPr>
          <w:p w:rsidR="00E46023" w:rsidRPr="00CF6DF1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DF1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E46023" w:rsidRPr="00CC280A" w:rsidTr="005C2013">
        <w:tc>
          <w:tcPr>
            <w:tcW w:w="14175" w:type="dxa"/>
            <w:gridSpan w:val="7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5. Учет и отчетность</w:t>
            </w:r>
          </w:p>
        </w:tc>
        <w:tc>
          <w:tcPr>
            <w:tcW w:w="1560" w:type="dxa"/>
          </w:tcPr>
          <w:p w:rsidR="00E46023" w:rsidRPr="00CF6DF1" w:rsidRDefault="002E298A" w:rsidP="002E29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46023" w:rsidRPr="00CF6DF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5.1. Объем материальных запасов</w:t>
            </w:r>
          </w:p>
        </w:tc>
        <w:tc>
          <w:tcPr>
            <w:tcW w:w="2795" w:type="dxa"/>
          </w:tcPr>
          <w:p w:rsidR="00A70728" w:rsidRPr="00882A35" w:rsidRDefault="00A70728" w:rsidP="00A70728">
            <w:pPr>
              <w:pStyle w:val="ConsPlusNormal"/>
              <w:ind w:right="-4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5</w:t>
            </w:r>
            <w:r w:rsidR="00CF6DF1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 xml:space="preserve">.1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V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vertAlign w:val="subscript"/>
                </w:rPr>
                <m:t>×100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728" w:rsidRPr="00882A35" w:rsidRDefault="00A70728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стоимость материальных запасов по состоянию на 1 января финансового года, следующего за отчетным;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V - стоимость материальных запасов по состоянию на 1 января отчетного финансового года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5" w:type="dxa"/>
          </w:tcPr>
          <w:p w:rsidR="00E46023" w:rsidRPr="00882A35" w:rsidRDefault="00E46023" w:rsidP="00CF6D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Баланс </w:t>
            </w:r>
            <w:r w:rsidR="00CF6DF1">
              <w:t xml:space="preserve"> </w:t>
            </w:r>
            <w:r w:rsidR="00CF6DF1" w:rsidRPr="00CF6DF1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(муниципального) учреждения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за отчетный период по </w:t>
            </w:r>
            <w:hyperlink r:id="rId16" w:history="1">
              <w:r w:rsidR="00CF6DF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форме 05037</w:t>
              </w:r>
              <w:r w:rsidRP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30</w:t>
              </w:r>
            </w:hyperlink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приказом Минфина России </w:t>
            </w:r>
            <w:r w:rsidR="00CF6DF1">
              <w:t xml:space="preserve"> </w:t>
            </w:r>
            <w:r w:rsidR="00CF6DF1" w:rsidRPr="00CF6DF1">
              <w:rPr>
                <w:rFonts w:ascii="Times New Roman" w:hAnsi="Times New Roman" w:cs="Times New Roman"/>
                <w:sz w:val="28"/>
                <w:szCs w:val="28"/>
              </w:rPr>
              <w:t>от 25.03.2011 N 33н</w:t>
            </w:r>
          </w:p>
        </w:tc>
        <w:tc>
          <w:tcPr>
            <w:tcW w:w="3686" w:type="dxa"/>
            <w:gridSpan w:val="2"/>
          </w:tcPr>
          <w:p w:rsidR="00E46023" w:rsidRPr="00882A35" w:rsidRDefault="00A70728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E(N</w:t>
            </w:r>
            <w:r w:rsidR="00CF6DF1" w:rsidRPr="00CF6DF1"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w:t>5.1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)=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1,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5.1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≤i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0,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5.1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&gt;i</m:t>
                      </m:r>
                    </m:e>
                  </m:eqArr>
                </m:e>
              </m:d>
            </m:oMath>
          </w:p>
          <w:p w:rsidR="00A70728" w:rsidRPr="00882A35" w:rsidRDefault="00A70728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i - индекс инфляции за отчетный финансовый год</w:t>
            </w:r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Негативно расценивается рост стоимости материальных запасов, превышающий индекс инфляции</w:t>
            </w:r>
          </w:p>
        </w:tc>
        <w:tc>
          <w:tcPr>
            <w:tcW w:w="1560" w:type="dxa"/>
          </w:tcPr>
          <w:p w:rsidR="00E46023" w:rsidRPr="00CF6DF1" w:rsidRDefault="002E298A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5.2. Своевременность представления бюджетной отчетности</w:t>
            </w:r>
          </w:p>
        </w:tc>
        <w:tc>
          <w:tcPr>
            <w:tcW w:w="2795" w:type="dxa"/>
          </w:tcPr>
          <w:p w:rsidR="00E46023" w:rsidRPr="00882A35" w:rsidRDefault="00E46023" w:rsidP="00CF6D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A70728"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="000123A1"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своевременность представления и наличие всех форм бюдж</w:t>
            </w:r>
            <w:r w:rsidR="00CF6DF1">
              <w:rPr>
                <w:rFonts w:ascii="Times New Roman" w:hAnsi="Times New Roman" w:cs="Times New Roman"/>
                <w:sz w:val="28"/>
                <w:szCs w:val="28"/>
              </w:rPr>
              <w:t>етной отчетности АБС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за отчетный период </w:t>
            </w:r>
          </w:p>
        </w:tc>
        <w:tc>
          <w:tcPr>
            <w:tcW w:w="913" w:type="dxa"/>
          </w:tcPr>
          <w:p w:rsidR="00E46023" w:rsidRPr="00882A35" w:rsidRDefault="002E298A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805" w:type="dxa"/>
          </w:tcPr>
          <w:p w:rsidR="00E46023" w:rsidRPr="00882A35" w:rsidRDefault="00E46023" w:rsidP="00CF6D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своевременности представления и наличии всех форм бюджетной отчетности </w:t>
            </w:r>
            <w:r w:rsidR="00CF6DF1">
              <w:rPr>
                <w:rFonts w:ascii="Times New Roman" w:hAnsi="Times New Roman" w:cs="Times New Roman"/>
                <w:sz w:val="28"/>
                <w:szCs w:val="28"/>
              </w:rPr>
              <w:t>АБС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за отчетный год</w:t>
            </w:r>
          </w:p>
        </w:tc>
        <w:tc>
          <w:tcPr>
            <w:tcW w:w="3686" w:type="dxa"/>
            <w:gridSpan w:val="2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CF6DF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) = 1, если бюджетная отчетность представлена своевременно и в полном объеме;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CF6DF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) = 0, если бюджетная отчетность представлена не своевременно и (или) не в полном объеме</w:t>
            </w:r>
          </w:p>
        </w:tc>
        <w:tc>
          <w:tcPr>
            <w:tcW w:w="2409" w:type="dxa"/>
          </w:tcPr>
          <w:p w:rsidR="00E46023" w:rsidRPr="00CF6DF1" w:rsidRDefault="00E46023" w:rsidP="00CF6D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6DF1">
              <w:rPr>
                <w:rFonts w:ascii="Times New Roman" w:hAnsi="Times New Roman" w:cs="Times New Roman"/>
                <w:sz w:val="28"/>
                <w:szCs w:val="28"/>
              </w:rPr>
              <w:t xml:space="preserve">Негативно расценивается несвоевременное и (или) неполное представление форм бюджетной отчетности </w:t>
            </w:r>
            <w:r w:rsidR="00CF6DF1" w:rsidRPr="00CF6DF1">
              <w:rPr>
                <w:rFonts w:ascii="Times New Roman" w:hAnsi="Times New Roman" w:cs="Times New Roman"/>
                <w:sz w:val="28"/>
                <w:szCs w:val="28"/>
              </w:rPr>
              <w:t>АБС</w:t>
            </w:r>
            <w:r w:rsidRPr="00CF6DF1">
              <w:rPr>
                <w:rFonts w:ascii="Times New Roman" w:hAnsi="Times New Roman" w:cs="Times New Roman"/>
                <w:sz w:val="28"/>
                <w:szCs w:val="28"/>
              </w:rPr>
              <w:t xml:space="preserve"> за отчетный год</w:t>
            </w:r>
          </w:p>
        </w:tc>
        <w:tc>
          <w:tcPr>
            <w:tcW w:w="1560" w:type="dxa"/>
          </w:tcPr>
          <w:p w:rsidR="00E46023" w:rsidRPr="00CF6DF1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D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298A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 Качество представления бюджетной отчетности</w:t>
            </w:r>
          </w:p>
        </w:tc>
        <w:tc>
          <w:tcPr>
            <w:tcW w:w="279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0123A1"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внесенных изме</w:t>
            </w:r>
            <w:r w:rsidR="00CF6DF1">
              <w:rPr>
                <w:rFonts w:ascii="Times New Roman" w:hAnsi="Times New Roman" w:cs="Times New Roman"/>
                <w:sz w:val="28"/>
                <w:szCs w:val="28"/>
              </w:rPr>
              <w:t>нений в бюджетную отчетность АБС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в отчетном периоде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</w:p>
        </w:tc>
        <w:tc>
          <w:tcPr>
            <w:tcW w:w="180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Сведения о вн</w:t>
            </w:r>
            <w:r w:rsidR="00CF6DF1">
              <w:rPr>
                <w:rFonts w:ascii="Times New Roman" w:hAnsi="Times New Roman" w:cs="Times New Roman"/>
                <w:sz w:val="28"/>
                <w:szCs w:val="28"/>
              </w:rPr>
              <w:t>есенных в бюджетную отчетность А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БС за отчетный год изменениях</w:t>
            </w:r>
          </w:p>
        </w:tc>
        <w:tc>
          <w:tcPr>
            <w:tcW w:w="3686" w:type="dxa"/>
            <w:gridSpan w:val="2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950F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5.3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) = 1, если не вносились изменени</w:t>
            </w:r>
            <w:r w:rsidR="00CF6DF1">
              <w:rPr>
                <w:rFonts w:ascii="Times New Roman" w:hAnsi="Times New Roman" w:cs="Times New Roman"/>
                <w:sz w:val="28"/>
                <w:szCs w:val="28"/>
              </w:rPr>
              <w:t>я в формы бюджетной отчетности А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БС;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950F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5.3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) = 0,5, если один раз были внесены изменения во взаимосвязан</w:t>
            </w:r>
            <w:r w:rsidR="00CF6DF1">
              <w:rPr>
                <w:rFonts w:ascii="Times New Roman" w:hAnsi="Times New Roman" w:cs="Times New Roman"/>
                <w:sz w:val="28"/>
                <w:szCs w:val="28"/>
              </w:rPr>
              <w:t>ные формы бюджетной отчетности А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БС;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950F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5.3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) = 0, если более одного раза были внесены изменения во взаимосвязанные формы бюджет</w:t>
            </w:r>
            <w:r w:rsidR="00CF6DF1">
              <w:rPr>
                <w:rFonts w:ascii="Times New Roman" w:hAnsi="Times New Roman" w:cs="Times New Roman"/>
                <w:sz w:val="28"/>
                <w:szCs w:val="28"/>
              </w:rPr>
              <w:t>ной отчетности А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БС</w:t>
            </w:r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Негативно расценивается внесение изменений в предс</w:t>
            </w:r>
            <w:r w:rsidR="00CF6DF1">
              <w:rPr>
                <w:rFonts w:ascii="Times New Roman" w:hAnsi="Times New Roman" w:cs="Times New Roman"/>
                <w:sz w:val="28"/>
                <w:szCs w:val="28"/>
              </w:rPr>
              <w:t>тавленную бюджетную отчетность А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БС за отчетный год</w:t>
            </w:r>
          </w:p>
        </w:tc>
        <w:tc>
          <w:tcPr>
            <w:tcW w:w="1560" w:type="dxa"/>
          </w:tcPr>
          <w:p w:rsidR="00E46023" w:rsidRPr="00CC280A" w:rsidRDefault="002E298A" w:rsidP="000B7C8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E46023" w:rsidRPr="00CC280A" w:rsidTr="005C2013">
        <w:tc>
          <w:tcPr>
            <w:tcW w:w="14175" w:type="dxa"/>
            <w:gridSpan w:val="7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6. Контроль и аудит</w:t>
            </w:r>
          </w:p>
        </w:tc>
        <w:tc>
          <w:tcPr>
            <w:tcW w:w="1560" w:type="dxa"/>
          </w:tcPr>
          <w:p w:rsidR="00E46023" w:rsidRPr="002E298A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98A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6.1. Наличие замечаний контрольных органов по результатам проверки в отчетном финансовом году</w:t>
            </w:r>
          </w:p>
        </w:tc>
        <w:tc>
          <w:tcPr>
            <w:tcW w:w="279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0123A1"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наличие замечаний контрольных органов по результатам проверки в отчетном финансовом году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E46023" w:rsidRPr="00882A35" w:rsidRDefault="002E298A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298A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результатах мероприятий внутреннего государственного (муниципального) финансового контроля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(таблица N 5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), по форме, утвержденной </w:t>
            </w:r>
            <w:hyperlink r:id="rId17" w:history="1">
              <w:r w:rsidR="00E46023" w:rsidRP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приказом</w:t>
              </w:r>
            </w:hyperlink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Минфина России от </w:t>
            </w:r>
            <w:r>
              <w:t xml:space="preserve"> </w:t>
            </w:r>
            <w:r w:rsidRPr="002E298A">
              <w:rPr>
                <w:rFonts w:ascii="Times New Roman" w:hAnsi="Times New Roman" w:cs="Times New Roman"/>
                <w:sz w:val="28"/>
                <w:szCs w:val="28"/>
              </w:rPr>
              <w:t xml:space="preserve">от 25.03.2011 N </w:t>
            </w:r>
            <w:r w:rsidRPr="002E29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33н</w:t>
            </w:r>
          </w:p>
        </w:tc>
        <w:tc>
          <w:tcPr>
            <w:tcW w:w="3686" w:type="dxa"/>
            <w:gridSpan w:val="2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E(N</w:t>
            </w:r>
            <w:r w:rsidR="002E298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6.1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) = 1, если в Актах по результатам проверки контрольных органов не отражены нарушения;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2E298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6.1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) = 0, если в Акте по результатам проверки в отчетном году Счетной палатой Российской Федерации отражены нарушения</w:t>
            </w:r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Негативно расценивается наличие в Актах контрольных органов по итогам проверок, проведенных в отчетном финансовом году, нарушений</w:t>
            </w:r>
          </w:p>
        </w:tc>
        <w:tc>
          <w:tcPr>
            <w:tcW w:w="1560" w:type="dxa"/>
          </w:tcPr>
          <w:p w:rsidR="00E46023" w:rsidRPr="002E298A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98A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E46023" w:rsidRPr="00CC280A" w:rsidTr="005C2013">
        <w:tc>
          <w:tcPr>
            <w:tcW w:w="2567" w:type="dxa"/>
          </w:tcPr>
          <w:p w:rsidR="00E46023" w:rsidRPr="00882A35" w:rsidRDefault="002E298A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>.2. Объем недостач, выявленных в отчетном периоде</w:t>
            </w:r>
          </w:p>
        </w:tc>
        <w:tc>
          <w:tcPr>
            <w:tcW w:w="279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950F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= k,</w:t>
            </w:r>
          </w:p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k - сумма установленных недостач денежных средств и материальных запасов в отчетном финансовом году</w:t>
            </w:r>
          </w:p>
        </w:tc>
        <w:tc>
          <w:tcPr>
            <w:tcW w:w="913" w:type="dxa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805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проведении инвентаризации, отраженные в Пояснительной записке; Сведения о движении нефинансовых активов по </w:t>
            </w:r>
            <w:hyperlink r:id="rId18" w:history="1">
              <w:r w:rsidR="002E298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форме 05037</w:t>
              </w:r>
              <w:r w:rsidRPr="00882A35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68</w:t>
              </w:r>
            </w:hyperlink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приказом Минфина России от </w:t>
            </w:r>
            <w:r w:rsidR="002E298A">
              <w:t xml:space="preserve"> </w:t>
            </w:r>
            <w:r w:rsidR="002E298A" w:rsidRPr="002E298A">
              <w:rPr>
                <w:rFonts w:ascii="Times New Roman" w:hAnsi="Times New Roman" w:cs="Times New Roman"/>
                <w:sz w:val="28"/>
                <w:szCs w:val="28"/>
              </w:rPr>
              <w:t xml:space="preserve"> 25.03.2011 N 33н</w:t>
            </w:r>
          </w:p>
        </w:tc>
        <w:tc>
          <w:tcPr>
            <w:tcW w:w="3686" w:type="dxa"/>
            <w:gridSpan w:val="2"/>
          </w:tcPr>
          <w:p w:rsidR="000123A1" w:rsidRPr="00882A35" w:rsidRDefault="000123A1" w:rsidP="0001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E(N</w:t>
            </w:r>
            <w:r w:rsidR="002E298A" w:rsidRPr="002E298A"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w:t>6.2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)=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1,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6.2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=0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0,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если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6.2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&gt;0</m:t>
                      </m:r>
                    </m:e>
                  </m:eqArr>
                </m:e>
              </m:d>
            </m:oMath>
          </w:p>
          <w:p w:rsidR="000123A1" w:rsidRPr="00882A35" w:rsidRDefault="000123A1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 w:rsidR="00E46023" w:rsidRPr="00882A35" w:rsidRDefault="00E46023" w:rsidP="000B7C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Негативно расценивается наличие установленного факта недостач денежных средств и материальных запасов</w:t>
            </w:r>
          </w:p>
        </w:tc>
        <w:tc>
          <w:tcPr>
            <w:tcW w:w="1560" w:type="dxa"/>
          </w:tcPr>
          <w:p w:rsidR="00E46023" w:rsidRPr="00B35B2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25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E46023" w:rsidRPr="00CC280A" w:rsidTr="005C2013">
        <w:tc>
          <w:tcPr>
            <w:tcW w:w="14175" w:type="dxa"/>
            <w:gridSpan w:val="7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7. Контроль в сфере закупок</w:t>
            </w:r>
          </w:p>
        </w:tc>
        <w:tc>
          <w:tcPr>
            <w:tcW w:w="1560" w:type="dxa"/>
          </w:tcPr>
          <w:p w:rsidR="00E46023" w:rsidRPr="00B35B2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25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E46023" w:rsidRPr="00CC280A" w:rsidTr="005C201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9DF" w:rsidRPr="00882A35" w:rsidRDefault="00E46023" w:rsidP="00EA59DF">
            <w:pPr>
              <w:spacing w:after="0" w:line="240" w:lineRule="auto"/>
              <w:ind w:right="3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7.1. Результаты </w:t>
            </w:r>
            <w:r w:rsidR="00EA59DF">
              <w:rPr>
                <w:rFonts w:ascii="Times New Roman" w:hAnsi="Times New Roman" w:cs="Times New Roman"/>
                <w:sz w:val="28"/>
                <w:szCs w:val="28"/>
              </w:rPr>
              <w:t>рассмотрения заявок на  закупку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товаров, работ, услуг для обеспечения государственных нужд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Пензенской области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785" w:rsidRPr="00882A35" w:rsidRDefault="00AA2785" w:rsidP="00AA2785">
            <w:pPr>
              <w:pStyle w:val="ConsPlusNormal"/>
              <w:ind w:right="-4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lastRenderedPageBreak/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7.1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З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в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З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vertAlign w:val="subscript"/>
                </w:rPr>
                <m:t>×100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A2785" w:rsidRPr="00882A35" w:rsidRDefault="00AA2785" w:rsidP="00AA27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785" w:rsidRPr="00882A35" w:rsidRDefault="00AA2785" w:rsidP="00AA27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spacing w:after="0" w:line="240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в -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заявок, возвращенных </w:t>
            </w:r>
            <w:r w:rsidR="00B70262">
              <w:rPr>
                <w:rFonts w:ascii="Times New Roman" w:hAnsi="Times New Roman" w:cs="Times New Roman"/>
                <w:sz w:val="28"/>
                <w:szCs w:val="28"/>
              </w:rPr>
              <w:t>Департаментом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на доработку в отчетном финансовом году, </w:t>
            </w:r>
          </w:p>
          <w:p w:rsidR="00E46023" w:rsidRPr="00882A35" w:rsidRDefault="00E46023" w:rsidP="00B70262">
            <w:pPr>
              <w:spacing w:after="0" w:line="240" w:lineRule="auto"/>
              <w:ind w:right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 - общее количество заявок, представленных на рассмотрение в </w:t>
            </w:r>
            <w:r w:rsidR="00B70262">
              <w:rPr>
                <w:rFonts w:ascii="Times New Roman" w:hAnsi="Times New Roman" w:cs="Times New Roman"/>
                <w:sz w:val="28"/>
                <w:szCs w:val="28"/>
              </w:rPr>
              <w:t>Департамент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в отчетном финансовом году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%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46023" w:rsidRPr="00882A35" w:rsidRDefault="000123A1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EA59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= 1, если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&lt;= 10% </w:t>
            </w:r>
          </w:p>
          <w:p w:rsidR="00E46023" w:rsidRPr="00882A35" w:rsidRDefault="000123A1" w:rsidP="000B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EA59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7.1</w:t>
            </w:r>
            <w:r w:rsidR="00EA59DF">
              <w:rPr>
                <w:rFonts w:ascii="Times New Roman" w:hAnsi="Times New Roman" w:cs="Times New Roman"/>
                <w:sz w:val="28"/>
                <w:szCs w:val="28"/>
              </w:rPr>
              <w:t xml:space="preserve">) = 0,9, если 10% &lt; </w:t>
            </w:r>
            <w:r w:rsidR="00EA59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EA59DF" w:rsidRPr="00EA59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  <w:r w:rsidR="00EA59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20% </w:t>
            </w:r>
          </w:p>
          <w:p w:rsidR="00E46023" w:rsidRPr="00882A35" w:rsidRDefault="000123A1" w:rsidP="000B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EA59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0,8, если 20% &lt;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30% </w:t>
            </w:r>
          </w:p>
          <w:p w:rsidR="00E46023" w:rsidRPr="00882A35" w:rsidRDefault="000123A1" w:rsidP="000B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EA59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0,7, если 30% &lt;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40% </w:t>
            </w:r>
          </w:p>
          <w:p w:rsidR="00E46023" w:rsidRPr="00882A35" w:rsidRDefault="000123A1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E(N</w:t>
            </w:r>
            <w:r w:rsidR="00EA59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0,6, если 40% &lt;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 50% </w:t>
            </w:r>
          </w:p>
          <w:p w:rsidR="00E46023" w:rsidRPr="00882A35" w:rsidRDefault="000123A1" w:rsidP="00012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EA59D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0,0, если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≥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23" w:rsidRPr="00882A35" w:rsidRDefault="00E46023" w:rsidP="000B7C8C">
            <w:pPr>
              <w:spacing w:after="0" w:line="240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Факты возврата заявок на доработку приводят к увеличению сроков рассмотрения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заявок, срыву планов-графиков </w:t>
            </w:r>
          </w:p>
          <w:p w:rsidR="00E46023" w:rsidRPr="00882A35" w:rsidRDefault="00E46023" w:rsidP="000B7C8C">
            <w:pPr>
              <w:spacing w:after="0" w:line="240" w:lineRule="auto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и, как следствие, к несвоевременному исполнению бюджетных обязательств. </w:t>
            </w:r>
          </w:p>
          <w:p w:rsidR="00E46023" w:rsidRPr="00882A35" w:rsidRDefault="00EA59DF" w:rsidP="000B7C8C">
            <w:pPr>
              <w:spacing w:after="0" w:line="240" w:lineRule="auto"/>
              <w:ind w:right="3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Целевым ориентиром для 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АБС является значение показателя, равное 0 </w:t>
            </w:r>
          </w:p>
        </w:tc>
        <w:tc>
          <w:tcPr>
            <w:tcW w:w="1560" w:type="dxa"/>
          </w:tcPr>
          <w:p w:rsidR="00E46023" w:rsidRPr="00B35B25" w:rsidRDefault="00EA59DF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</w:tc>
      </w:tr>
      <w:tr w:rsidR="00E46023" w:rsidRPr="00CC280A" w:rsidTr="005C201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7.2. Результаты экспертизы заявок на закупки товаров, работ, услуг, проводимой органом (учреждением), уполномоченным на определение поставщика (подрядчика, исполнителя)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785" w:rsidRPr="00882A35" w:rsidRDefault="00AA2785" w:rsidP="00AA2785">
            <w:pPr>
              <w:pStyle w:val="ConsPlusNormal"/>
              <w:ind w:right="-4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7.2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З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в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З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vertAlign w:val="subscript"/>
                </w:rPr>
                <m:t>×100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A2785" w:rsidRPr="00882A35" w:rsidRDefault="00AA2785" w:rsidP="00AA27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785" w:rsidRPr="00882A35" w:rsidRDefault="00AA2785" w:rsidP="00AA278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</w:t>
            </w:r>
          </w:p>
          <w:p w:rsidR="00E46023" w:rsidRPr="00882A35" w:rsidRDefault="00E46023" w:rsidP="000B7C8C">
            <w:pPr>
              <w:spacing w:after="0" w:line="240" w:lineRule="auto"/>
              <w:ind w:right="4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в -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заявок, возвращенных по основаниям, предусмотренным порядком взаимодействия органа </w:t>
            </w:r>
          </w:p>
          <w:p w:rsidR="00E46023" w:rsidRPr="00882A35" w:rsidRDefault="00E46023" w:rsidP="000B7C8C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(учреждения), уполномоченного на определение поставщика (подрядчика, исполнителя), с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заказчиками Пензенской области в отчетном финансовом году,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З - общее количество заявок, представленных на рассмотрение  в орган (учреждение), уполномоченный на определение поставщика (подрядчика, исполнителя) в отчетном финансовом году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46023" w:rsidRPr="00882A35" w:rsidRDefault="00AA2785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950F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7.2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1, если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7.2</w:t>
            </w:r>
            <w:r w:rsidR="00583B35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10% </w:t>
            </w:r>
          </w:p>
          <w:p w:rsidR="00E46023" w:rsidRPr="00882A35" w:rsidRDefault="00AA2785" w:rsidP="000B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950F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7.2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0,9, если 10% &lt;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7.2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20% </w:t>
            </w:r>
          </w:p>
          <w:p w:rsidR="00E46023" w:rsidRPr="00882A35" w:rsidRDefault="00AA2785" w:rsidP="000B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950F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0,8, если 20% &lt;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7.2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30% </w:t>
            </w:r>
          </w:p>
          <w:p w:rsidR="00E46023" w:rsidRPr="00882A35" w:rsidRDefault="00AA2785" w:rsidP="000B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950F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0,7, если 30% &lt;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7.2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40% </w:t>
            </w:r>
          </w:p>
          <w:p w:rsidR="00E46023" w:rsidRPr="00882A35" w:rsidRDefault="00AA2785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950F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7.2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0,6, если 40% &lt;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7.2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 50% </w:t>
            </w:r>
          </w:p>
          <w:p w:rsidR="00E46023" w:rsidRPr="00882A35" w:rsidRDefault="00AA2785" w:rsidP="00AA27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E(N</w:t>
            </w:r>
            <w:r w:rsidR="00950F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0,0, если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7.2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≥ 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23" w:rsidRPr="00882A35" w:rsidRDefault="00E46023" w:rsidP="000B7C8C">
            <w:pPr>
              <w:spacing w:after="0" w:line="240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Факты возврата заявок на доработку приводят к увеличению сроков рассмотрения заявок, срыву планов-графиков </w:t>
            </w:r>
          </w:p>
          <w:p w:rsidR="00E46023" w:rsidRPr="00882A35" w:rsidRDefault="00E46023" w:rsidP="000B7C8C">
            <w:pPr>
              <w:spacing w:after="0" w:line="240" w:lineRule="auto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и, как следствие, к несвоевременному исполнению бюджетных обязательств. </w:t>
            </w:r>
          </w:p>
          <w:p w:rsidR="00E46023" w:rsidRPr="00882A35" w:rsidRDefault="0045041C" w:rsidP="000B7C8C">
            <w:pPr>
              <w:spacing w:after="0" w:line="240" w:lineRule="auto"/>
              <w:ind w:right="3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Целевым ориентиром для 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АБС является значение 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показателя, равное 0 </w:t>
            </w:r>
          </w:p>
        </w:tc>
        <w:tc>
          <w:tcPr>
            <w:tcW w:w="1560" w:type="dxa"/>
          </w:tcPr>
          <w:p w:rsidR="00E46023" w:rsidRPr="00B35B25" w:rsidRDefault="00EA59DF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</w:tc>
      </w:tr>
      <w:tr w:rsidR="00E46023" w:rsidRPr="00CC280A" w:rsidTr="005C2013">
        <w:tc>
          <w:tcPr>
            <w:tcW w:w="14175" w:type="dxa"/>
            <w:gridSpan w:val="7"/>
          </w:tcPr>
          <w:p w:rsidR="00E46023" w:rsidRPr="00882A3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8. Уровень открытости бюджетных данных</w:t>
            </w:r>
          </w:p>
        </w:tc>
        <w:tc>
          <w:tcPr>
            <w:tcW w:w="1560" w:type="dxa"/>
          </w:tcPr>
          <w:p w:rsidR="00E46023" w:rsidRPr="00B35B25" w:rsidRDefault="00E46023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25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E46023" w:rsidRPr="00CC280A" w:rsidTr="005C201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8.1. Доля государственных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бюджетных и государственных автономных учреждений, опубликовавших на официальном сайте для размещения информации о государственных учреждениях (bus.gov.ru)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(далее - сайте bus.gov.ru) информацию о государственном задании на оказание государственных услуг (выполнение работ) на отчетный год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35" w:rsidRPr="00882A35" w:rsidRDefault="00583B35" w:rsidP="00583B35">
            <w:pPr>
              <w:pStyle w:val="ConsPlusNormal"/>
              <w:ind w:right="-4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lastRenderedPageBreak/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8.1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  <m:r>
                <w:rPr>
                  <w:rFonts w:ascii="Cambria Math" w:hAnsi="Cambria Math" w:cs="Times New Roman"/>
                  <w:sz w:val="28"/>
                  <w:szCs w:val="28"/>
                  <w:vertAlign w:val="subscript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p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S</m:t>
                  </m:r>
                </m:den>
              </m:f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6023" w:rsidRPr="00882A35" w:rsidRDefault="00E46023" w:rsidP="000B7C8C">
            <w:pPr>
              <w:spacing w:after="0" w:line="240" w:lineRule="auto"/>
              <w:ind w:right="1488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 S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государственных бюджетных и государственных автономных учреждений, разместивших на сайте bus.gov.ru информацию о государственном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задании на оказание государственных услуг </w:t>
            </w:r>
          </w:p>
          <w:p w:rsidR="00E46023" w:rsidRPr="00882A35" w:rsidRDefault="00E46023" w:rsidP="000B7C8C">
            <w:pPr>
              <w:spacing w:after="0" w:line="240" w:lineRule="auto"/>
              <w:ind w:righ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(выполнение работ) на отчетный год до 1 марта отчетного года; S - общее количество государственных бюджетных и государственных автономных учреждений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35B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r w:rsidR="00583B35" w:rsidRPr="00882A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8.1</w:t>
            </w:r>
            <w:r w:rsidR="00583B35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1, если </w:t>
            </w:r>
            <w:r w:rsidR="00583B35"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="00583B35"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="00583B35"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≥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95, </w:t>
            </w:r>
          </w:p>
          <w:p w:rsidR="00E46023" w:rsidRPr="00882A35" w:rsidRDefault="00583B35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0,7, если 90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 95, </w:t>
            </w:r>
          </w:p>
          <w:p w:rsidR="00E46023" w:rsidRPr="00882A35" w:rsidRDefault="00583B35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0,5, если 80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 xml:space="preserve">8.1 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&lt; 90, </w:t>
            </w:r>
          </w:p>
          <w:p w:rsidR="00E46023" w:rsidRPr="00882A35" w:rsidRDefault="00583B35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8.1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 если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8.1</w:t>
            </w:r>
            <w:r w:rsidR="00E46023"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 80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Целевым ориентиром является размещение государственными бюджетными и государственными автономными учреждениями информации о государственном задании на оказание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государственных услуг (выполнение работ) на отчетный год на сайте bus.gov.ru в срок до 1 марта отчетного года </w:t>
            </w:r>
          </w:p>
        </w:tc>
        <w:tc>
          <w:tcPr>
            <w:tcW w:w="1560" w:type="dxa"/>
          </w:tcPr>
          <w:p w:rsidR="00E46023" w:rsidRPr="00B35B25" w:rsidRDefault="00B35B25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0,25</w:t>
            </w:r>
          </w:p>
        </w:tc>
      </w:tr>
      <w:tr w:rsidR="00E46023" w:rsidRPr="00CC280A" w:rsidTr="005C201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8.2. Доля государственных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бюджетных и государственных автономных учреждений, опубликовавших на сайте bus.gov.ru информацию о показателях бюджетной сметы (для казенных учреждений), плане финансово-хозяйственной </w:t>
            </w:r>
            <w:proofErr w:type="gramStart"/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деятельности(</w:t>
            </w:r>
            <w:proofErr w:type="gramEnd"/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для бюджетных и автономных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учреждений) на отчетный год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4B79" w:rsidRPr="00882A35" w:rsidRDefault="00524B79" w:rsidP="00524B79">
            <w:pPr>
              <w:pStyle w:val="ConsPlusNormal"/>
              <w:ind w:right="-4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lastRenderedPageBreak/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8.2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  <m:r>
                <w:rPr>
                  <w:rFonts w:ascii="Cambria Math" w:hAnsi="Cambria Math" w:cs="Times New Roman"/>
                  <w:sz w:val="28"/>
                  <w:szCs w:val="28"/>
                  <w:vertAlign w:val="subscript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p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S</m:t>
                  </m:r>
                </m:den>
              </m:f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24B79" w:rsidRPr="00882A35" w:rsidRDefault="00524B79" w:rsidP="000B7C8C">
            <w:pPr>
              <w:spacing w:after="0" w:line="240" w:lineRule="auto"/>
              <w:ind w:right="17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spacing w:after="0" w:line="240" w:lineRule="auto"/>
              <w:ind w:right="1700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где: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Sр - количество государственных бюджетных и государственных автономных учреждений, разместивших на сайте bus.gov.ru информацию о показателях бюджетной сметы и </w:t>
            </w:r>
            <w:proofErr w:type="gramStart"/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плане  финансово</w:t>
            </w:r>
            <w:proofErr w:type="gramEnd"/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-хозяйственной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на отчетный год до </w:t>
            </w:r>
          </w:p>
          <w:p w:rsidR="00E46023" w:rsidRPr="00882A35" w:rsidRDefault="00E46023" w:rsidP="007F3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1 марта отчетного года; S - общее количество государственных бюджетных и государственных автономных учреждений 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35B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B79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1, если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≥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95, </w:t>
            </w:r>
          </w:p>
          <w:p w:rsidR="00524B79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0,7, если 90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 95, </w:t>
            </w:r>
          </w:p>
          <w:p w:rsidR="00524B79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0,5, если 80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 xml:space="preserve">8.2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&lt; 90, </w:t>
            </w:r>
          </w:p>
          <w:p w:rsidR="00E46023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 если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8.2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 80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B35B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Целевым ориентиром является размещение государственными бюджетными и государственными автономными учреждениями  информации о показателях бюджетной сметы и плане финансовохозяйственной деятельности на отчетный год на сайте bus.gov.ru в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до 1 марта отчетного года</w:t>
            </w:r>
          </w:p>
        </w:tc>
        <w:tc>
          <w:tcPr>
            <w:tcW w:w="1560" w:type="dxa"/>
          </w:tcPr>
          <w:p w:rsidR="00E46023" w:rsidRPr="00B35B25" w:rsidRDefault="00B35B25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0,25</w:t>
            </w:r>
          </w:p>
        </w:tc>
      </w:tr>
      <w:tr w:rsidR="00E46023" w:rsidRPr="00CC280A" w:rsidTr="005C201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7F3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8.3. Доля государственных бюджетных и государственных автономных учреждений, опубликовавших на сайте bus.gov.ru отчеты о результатах деятельности и об использовании закрепленного за ними государственного имущества за год, предшествующий отчетному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B79" w:rsidRPr="00882A35" w:rsidRDefault="00524B79" w:rsidP="00524B79">
            <w:pPr>
              <w:pStyle w:val="ConsPlusNormal"/>
              <w:ind w:right="-4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8.3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  <m:r>
                <w:rPr>
                  <w:rFonts w:ascii="Cambria Math" w:hAnsi="Cambria Math" w:cs="Times New Roman"/>
                  <w:sz w:val="28"/>
                  <w:szCs w:val="28"/>
                  <w:vertAlign w:val="subscript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p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S</m:t>
                  </m:r>
                </m:den>
              </m:f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24B79" w:rsidRPr="00882A35" w:rsidRDefault="00524B79" w:rsidP="000B7C8C">
            <w:pPr>
              <w:spacing w:after="0" w:line="240" w:lineRule="auto"/>
              <w:ind w:right="16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spacing w:after="0" w:line="240" w:lineRule="auto"/>
              <w:ind w:right="16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 S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государственных бюджетных и государственных автономных учреждений, разместивших на сайте bus.gov.ru отчеты о результатах </w:t>
            </w:r>
          </w:p>
          <w:p w:rsidR="00E46023" w:rsidRPr="00882A35" w:rsidRDefault="00E46023" w:rsidP="007F3926">
            <w:pPr>
              <w:spacing w:after="0" w:line="240" w:lineRule="auto"/>
              <w:ind w:righ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и об использовании закрепленного за ними государственного имущества за год, предшествующий отчетному, до 1 июня отчетного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года; S - государственных бюджетных и государственных автономных учреждений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35B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B79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1, если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≥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95, </w:t>
            </w:r>
          </w:p>
          <w:p w:rsidR="00524B79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0,7, если 90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 95, </w:t>
            </w:r>
          </w:p>
          <w:p w:rsidR="00524B79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0,5, если 80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 xml:space="preserve">8.3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&lt; 90, </w:t>
            </w:r>
          </w:p>
          <w:p w:rsidR="00E46023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 если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8.3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 80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Целевым ориентиром является размещение государственными бюджетными и государственными автономными учреждениями отчетов о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результатах деятельности и об использовании закрепленного за ними государственного имущества за год,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предшествующий отчетному, на сайте bus.gov.ru в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до 1 июня отчетного года </w:t>
            </w:r>
          </w:p>
        </w:tc>
        <w:tc>
          <w:tcPr>
            <w:tcW w:w="1560" w:type="dxa"/>
          </w:tcPr>
          <w:p w:rsidR="00E46023" w:rsidRPr="00B35B25" w:rsidRDefault="00B35B25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0,25</w:t>
            </w:r>
          </w:p>
        </w:tc>
      </w:tr>
      <w:tr w:rsidR="00E46023" w:rsidRPr="00CC280A" w:rsidTr="005C2013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926" w:rsidRDefault="00E46023" w:rsidP="000B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8.4. Доля </w:t>
            </w:r>
          </w:p>
          <w:p w:rsidR="00E46023" w:rsidRPr="00882A35" w:rsidRDefault="00E46023" w:rsidP="000B7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бюджетных и государственных  автономных учреждений, опубликовавших на сайте bus.gov.ru информацию о годовой бухгалтерской отчетности учреждения за год, предшествующий отчетному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B79" w:rsidRPr="00882A35" w:rsidRDefault="00524B79" w:rsidP="00524B79">
            <w:pPr>
              <w:pStyle w:val="ConsPlusNormal"/>
              <w:ind w:right="-4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8.4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>=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  <m:r>
                <w:rPr>
                  <w:rFonts w:ascii="Cambria Math" w:hAnsi="Cambria Math" w:cs="Times New Roman"/>
                  <w:sz w:val="28"/>
                  <w:szCs w:val="28"/>
                  <w:vertAlign w:val="subscript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vertAlign w:val="subscript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vertAlign w:val="subscript"/>
                        </w:rPr>
                        <m:t>p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  <m:t>S</m:t>
                  </m:r>
                </m:den>
              </m:f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24B79" w:rsidRPr="00882A35" w:rsidRDefault="00524B79" w:rsidP="000B7C8C">
            <w:pPr>
              <w:spacing w:after="0" w:line="240" w:lineRule="auto"/>
              <w:ind w:right="16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23" w:rsidRPr="00882A35" w:rsidRDefault="00E46023" w:rsidP="000B7C8C">
            <w:pPr>
              <w:spacing w:after="0" w:line="240" w:lineRule="auto"/>
              <w:ind w:right="1624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где: S</w:t>
            </w:r>
          </w:p>
          <w:p w:rsidR="007F3926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 бюджетных и государственных автономных учреждений, разместивших на сайте bus.gov.ru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о годовой бухгалтерской отчетности учреждения за год, предшествующий отчетному, до 1 </w:t>
            </w:r>
          </w:p>
          <w:p w:rsidR="007F3926" w:rsidRDefault="00E46023" w:rsidP="007F3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июня отчетного года; S - общее количество </w:t>
            </w:r>
          </w:p>
          <w:p w:rsidR="00E46023" w:rsidRPr="00882A35" w:rsidRDefault="00E46023" w:rsidP="007F3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 бюджетных и государственных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автономных учреждений.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35B2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23" w:rsidRPr="00882A35" w:rsidRDefault="00E46023" w:rsidP="00B35B25">
            <w:pPr>
              <w:spacing w:after="0" w:line="240" w:lineRule="auto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B79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r w:rsidRPr="00882A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8.4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1, если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8.4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≥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95, </w:t>
            </w:r>
          </w:p>
          <w:p w:rsidR="00524B79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8.4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0,7, если 90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8.4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 95, </w:t>
            </w:r>
          </w:p>
          <w:p w:rsidR="00524B79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8.4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0,5, если 80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</m:oMath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 xml:space="preserve">8.4 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&lt; 90, </w:t>
            </w:r>
          </w:p>
          <w:p w:rsidR="00E46023" w:rsidRPr="00882A35" w:rsidRDefault="00524B79" w:rsidP="00524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Е(N</w:t>
            </w:r>
            <w:r w:rsidR="0045041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8.4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) = 0, если </w:t>
            </w:r>
            <w:r w:rsidRPr="00882A35">
              <w:rPr>
                <w:rFonts w:ascii="Cambria Math" w:hAnsi="Cambria Math" w:cs="Times New Roman"/>
                <w:sz w:val="28"/>
                <w:szCs w:val="28"/>
              </w:rPr>
              <w:t xml:space="preserve"> </w:t>
            </w:r>
            <w:r w:rsidRPr="00882A35">
              <w:rPr>
                <w:rFonts w:ascii="Cambria Math" w:hAnsi="Cambria Math" w:cs="Times New Roman"/>
                <w:sz w:val="28"/>
                <w:szCs w:val="28"/>
                <w:lang w:val="en-US"/>
              </w:rPr>
              <w:t>N</w:t>
            </w:r>
            <w:r w:rsidRPr="00882A35"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w:t>8.4</w:t>
            </w: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 &lt; 80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 xml:space="preserve">Целевым ориентиром является размещение государственными бюджетными и государственными автономными учреждениями информации о годовой бухгалтерской отчетности (форма 0503730 для бюджетных и автономных </w:t>
            </w:r>
          </w:p>
          <w:p w:rsidR="00E46023" w:rsidRPr="00882A35" w:rsidRDefault="00E46023" w:rsidP="000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A35">
              <w:rPr>
                <w:rFonts w:ascii="Times New Roman" w:hAnsi="Times New Roman" w:cs="Times New Roman"/>
                <w:sz w:val="28"/>
                <w:szCs w:val="28"/>
              </w:rPr>
              <w:t>учреждений) за год, предшествующий отчетному, на сайте bus.gov.ru в срок до 1 июня отчетного года</w:t>
            </w:r>
          </w:p>
        </w:tc>
        <w:tc>
          <w:tcPr>
            <w:tcW w:w="1560" w:type="dxa"/>
          </w:tcPr>
          <w:p w:rsidR="00E46023" w:rsidRPr="00B35B25" w:rsidRDefault="00B35B25" w:rsidP="000B7C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25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</w:tbl>
    <w:p w:rsidR="00F52574" w:rsidRPr="00F52574" w:rsidRDefault="00F52574" w:rsidP="000B7C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F52574" w:rsidRPr="00F52574" w:rsidSect="00950F61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52574" w:rsidRPr="00F52574" w:rsidRDefault="00F52574" w:rsidP="00F52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F52574" w:rsidRPr="00F52574" w:rsidSect="00950F61">
      <w:pgSz w:w="16838" w:h="11905" w:orient="landscape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D31AD"/>
    <w:multiLevelType w:val="hybridMultilevel"/>
    <w:tmpl w:val="D99A6F3C"/>
    <w:lvl w:ilvl="0" w:tplc="E95AE088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98F3CC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FC2DB2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204BC6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5AB7F8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7AB12A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08ED5A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22E3FC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9A32EE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AE3968"/>
    <w:multiLevelType w:val="hybridMultilevel"/>
    <w:tmpl w:val="23F617BA"/>
    <w:lvl w:ilvl="0" w:tplc="AE1AA6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C2A416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FA10C0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E4E64A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8E14F0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BC4494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84F2A6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E3980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80C06C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AC1BDC"/>
    <w:multiLevelType w:val="hybridMultilevel"/>
    <w:tmpl w:val="1410EB3E"/>
    <w:lvl w:ilvl="0" w:tplc="71740F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1467DA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C4C8D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48110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04D3E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565894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286D4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F29D8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684CA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164A11"/>
    <w:multiLevelType w:val="hybridMultilevel"/>
    <w:tmpl w:val="587C0212"/>
    <w:lvl w:ilvl="0" w:tplc="DC321EFC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742D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40002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0468E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32688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7E905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04CFC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ACE13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A251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C2041A"/>
    <w:multiLevelType w:val="hybridMultilevel"/>
    <w:tmpl w:val="063ED6E6"/>
    <w:lvl w:ilvl="0" w:tplc="EE7A60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EC9F06">
      <w:start w:val="1"/>
      <w:numFmt w:val="bullet"/>
      <w:lvlText w:val="o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8EC7D4">
      <w:start w:val="1"/>
      <w:numFmt w:val="bullet"/>
      <w:lvlText w:val="▪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442E48">
      <w:start w:val="1"/>
      <w:numFmt w:val="bullet"/>
      <w:lvlText w:val="•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0F0BE">
      <w:start w:val="1"/>
      <w:numFmt w:val="bullet"/>
      <w:lvlText w:val="o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7E8738">
      <w:start w:val="1"/>
      <w:numFmt w:val="bullet"/>
      <w:lvlText w:val="▪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BCA190">
      <w:start w:val="1"/>
      <w:numFmt w:val="bullet"/>
      <w:lvlText w:val="•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4E973E">
      <w:start w:val="1"/>
      <w:numFmt w:val="bullet"/>
      <w:lvlText w:val="o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CFC74">
      <w:start w:val="1"/>
      <w:numFmt w:val="bullet"/>
      <w:lvlText w:val="▪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4C5304"/>
    <w:multiLevelType w:val="hybridMultilevel"/>
    <w:tmpl w:val="0B96BDE0"/>
    <w:lvl w:ilvl="0" w:tplc="C05ACE96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BCF45E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88E704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28AF16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90FDD0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30DA7C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480FC6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280558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18038A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E14894"/>
    <w:multiLevelType w:val="hybridMultilevel"/>
    <w:tmpl w:val="22465A56"/>
    <w:lvl w:ilvl="0" w:tplc="0E74EEEC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9A5BE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28255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365FA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0F22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5EEB8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D083C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0A838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C49DA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604EE7"/>
    <w:multiLevelType w:val="hybridMultilevel"/>
    <w:tmpl w:val="8FFEAC8E"/>
    <w:lvl w:ilvl="0" w:tplc="3A38D79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963B94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D86DC8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4E798C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4A3B02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920CA8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10C80E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6A1642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B6C866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62470E"/>
    <w:multiLevelType w:val="hybridMultilevel"/>
    <w:tmpl w:val="53D0B544"/>
    <w:lvl w:ilvl="0" w:tplc="79423B0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2E0F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2EF9B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BAFB1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0C1B6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A8C9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4E38C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6C6CC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667AB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6D0CA6"/>
    <w:multiLevelType w:val="hybridMultilevel"/>
    <w:tmpl w:val="C9F69A3C"/>
    <w:lvl w:ilvl="0" w:tplc="5974171E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803C00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48068A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3C8CC4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4CB546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A097FA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D49290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F0570C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6CE316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15523A"/>
    <w:multiLevelType w:val="hybridMultilevel"/>
    <w:tmpl w:val="94760FD8"/>
    <w:lvl w:ilvl="0" w:tplc="12C8C86E">
      <w:start w:val="1"/>
      <w:numFmt w:val="upperLetter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20F46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2B214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7476AE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FC18C2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8883B8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09844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EE7416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4FA44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F27E74"/>
    <w:multiLevelType w:val="hybridMultilevel"/>
    <w:tmpl w:val="04765CCA"/>
    <w:lvl w:ilvl="0" w:tplc="074E8E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32FC52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B6C024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C22032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D6A736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F22FD0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07122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4CB1F6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0E143E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12"/>
    <w:rsid w:val="000123A1"/>
    <w:rsid w:val="00026C5E"/>
    <w:rsid w:val="00041FE1"/>
    <w:rsid w:val="000B7C8C"/>
    <w:rsid w:val="000E0A7D"/>
    <w:rsid w:val="0010493F"/>
    <w:rsid w:val="001308BA"/>
    <w:rsid w:val="00133EEC"/>
    <w:rsid w:val="0015234C"/>
    <w:rsid w:val="00162736"/>
    <w:rsid w:val="00180A8E"/>
    <w:rsid w:val="001B2BD4"/>
    <w:rsid w:val="001C2D25"/>
    <w:rsid w:val="001C49C4"/>
    <w:rsid w:val="002478FF"/>
    <w:rsid w:val="002C645E"/>
    <w:rsid w:val="002D1633"/>
    <w:rsid w:val="002E298A"/>
    <w:rsid w:val="00364778"/>
    <w:rsid w:val="00397332"/>
    <w:rsid w:val="003A487D"/>
    <w:rsid w:val="003B681A"/>
    <w:rsid w:val="003E2DBF"/>
    <w:rsid w:val="003E33ED"/>
    <w:rsid w:val="0045041C"/>
    <w:rsid w:val="00456CD3"/>
    <w:rsid w:val="00485A7A"/>
    <w:rsid w:val="004D20E5"/>
    <w:rsid w:val="004F1213"/>
    <w:rsid w:val="004F3662"/>
    <w:rsid w:val="00504AE0"/>
    <w:rsid w:val="00524B79"/>
    <w:rsid w:val="005339FD"/>
    <w:rsid w:val="00553821"/>
    <w:rsid w:val="00583B35"/>
    <w:rsid w:val="00594F82"/>
    <w:rsid w:val="00597D22"/>
    <w:rsid w:val="005B07E6"/>
    <w:rsid w:val="005C2013"/>
    <w:rsid w:val="005D1828"/>
    <w:rsid w:val="005F2DC2"/>
    <w:rsid w:val="005F6D9C"/>
    <w:rsid w:val="005F7488"/>
    <w:rsid w:val="00601895"/>
    <w:rsid w:val="00617EBD"/>
    <w:rsid w:val="00623E0A"/>
    <w:rsid w:val="006E6D4F"/>
    <w:rsid w:val="00723964"/>
    <w:rsid w:val="00750813"/>
    <w:rsid w:val="00777611"/>
    <w:rsid w:val="00782D67"/>
    <w:rsid w:val="00785652"/>
    <w:rsid w:val="007C6A7C"/>
    <w:rsid w:val="007F3926"/>
    <w:rsid w:val="00807C51"/>
    <w:rsid w:val="008117E9"/>
    <w:rsid w:val="00814C43"/>
    <w:rsid w:val="00825FDF"/>
    <w:rsid w:val="00833B63"/>
    <w:rsid w:val="00865B87"/>
    <w:rsid w:val="00882A35"/>
    <w:rsid w:val="008B3392"/>
    <w:rsid w:val="008F2954"/>
    <w:rsid w:val="00931177"/>
    <w:rsid w:val="0093610D"/>
    <w:rsid w:val="00945BA9"/>
    <w:rsid w:val="00950F61"/>
    <w:rsid w:val="009540A8"/>
    <w:rsid w:val="00991EE5"/>
    <w:rsid w:val="00A40EEF"/>
    <w:rsid w:val="00A70728"/>
    <w:rsid w:val="00A70E16"/>
    <w:rsid w:val="00AA2785"/>
    <w:rsid w:val="00AB54E7"/>
    <w:rsid w:val="00AF2D4F"/>
    <w:rsid w:val="00AF496E"/>
    <w:rsid w:val="00B01FF1"/>
    <w:rsid w:val="00B35B25"/>
    <w:rsid w:val="00B70262"/>
    <w:rsid w:val="00BF09DE"/>
    <w:rsid w:val="00BF2D8E"/>
    <w:rsid w:val="00C05B8B"/>
    <w:rsid w:val="00C21A66"/>
    <w:rsid w:val="00C26F85"/>
    <w:rsid w:val="00C93531"/>
    <w:rsid w:val="00CC280A"/>
    <w:rsid w:val="00CD28FB"/>
    <w:rsid w:val="00CD37F8"/>
    <w:rsid w:val="00CF6DF1"/>
    <w:rsid w:val="00D26F6A"/>
    <w:rsid w:val="00D518AB"/>
    <w:rsid w:val="00DF1A65"/>
    <w:rsid w:val="00E46023"/>
    <w:rsid w:val="00E5694D"/>
    <w:rsid w:val="00E61971"/>
    <w:rsid w:val="00E84110"/>
    <w:rsid w:val="00EA59DF"/>
    <w:rsid w:val="00EB4514"/>
    <w:rsid w:val="00EC25F0"/>
    <w:rsid w:val="00EC3F12"/>
    <w:rsid w:val="00EF2719"/>
    <w:rsid w:val="00F45526"/>
    <w:rsid w:val="00F51B98"/>
    <w:rsid w:val="00F52574"/>
    <w:rsid w:val="00F55DD6"/>
    <w:rsid w:val="00F7783A"/>
    <w:rsid w:val="00FB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E3103-5519-4CC3-8B37-C239C6FA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CD28FB"/>
    <w:pPr>
      <w:keepNext/>
      <w:keepLines/>
      <w:spacing w:after="0"/>
      <w:ind w:left="7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D28FB"/>
    <w:pPr>
      <w:keepNext/>
      <w:keepLines/>
      <w:spacing w:after="51" w:line="247" w:lineRule="auto"/>
      <w:ind w:left="4512" w:hanging="336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3F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3F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3F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3F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Default">
    <w:name w:val="Default"/>
    <w:rsid w:val="00C26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E2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2DB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5257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D28FB"/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28F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28FB"/>
  </w:style>
  <w:style w:type="table" w:customStyle="1" w:styleId="TableGrid">
    <w:name w:val="TableGrid"/>
    <w:rsid w:val="00CD28F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6023"/>
    <w:pPr>
      <w:widowControl w:val="0"/>
      <w:spacing w:after="0" w:line="240" w:lineRule="auto"/>
    </w:pPr>
    <w:rPr>
      <w:lang w:val="en-US"/>
    </w:rPr>
  </w:style>
  <w:style w:type="character" w:styleId="a6">
    <w:name w:val="Placeholder Text"/>
    <w:basedOn w:val="a0"/>
    <w:uiPriority w:val="99"/>
    <w:semiHidden/>
    <w:rsid w:val="00F55D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consultantplus://offline/ref=6D9E64C40D69810AD2F4F8C126ED65F5A1F0368BD3B68AC9B30FC94464DB8EC7B257D468241BFECB2465A0232D7B67054EF0B4019E74RAwDO" TargetMode="External"/><Relationship Id="rId18" Type="http://schemas.openxmlformats.org/officeDocument/2006/relationships/hyperlink" Target="consultantplus://offline/ref=6D9E64C40D69810AD2F4F8C126ED65F5A1F0368BD3B68AC9B30FC94464DB8EC7B257D4682219F0CB2465A0232D7B67054EF0B4019E74RAwD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EB639AF3974020DE1EEE6670C0B252B35B00A8218C45391A154577B1A26012175DEA1F9A336F76EDCBF65F83BBFBB26538822295A4BQ1w4O" TargetMode="External"/><Relationship Id="rId12" Type="http://schemas.openxmlformats.org/officeDocument/2006/relationships/hyperlink" Target="consultantplus://offline/ref=6D9E64C40D69810AD2F4F8C126ED65F5A1F0368BD3B68AC9B30FC94464DB8EC7B257D468241BFECB2465A0232D7B67054EF0B4019E74RAwDO" TargetMode="External"/><Relationship Id="rId17" Type="http://schemas.openxmlformats.org/officeDocument/2006/relationships/hyperlink" Target="consultantplus://offline/ref=6D9E64C40D69810AD2F4F8C126ED65F5A1F0368BD3B68AC9B30FC94464DB8EC7A0578C6D231EE7C1722AE67621R7w3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D9E64C40D69810AD2F4F8C126ED65F5A1F0368BD3B68AC9B30FC94464DB8EC7B257D467271AFBCB2465A0232D7B67054EF0B4019E74RAwD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6D9E64C40D69810AD2F4F8C126ED65F5A1F0368BD3B68AC9B30FC94464DB8EC7B257D468241BFECB2465A0232D7B67054EF0B4019E74RAwD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D9E64C40D69810AD2F4F8C126ED65F5A1F0368BD3B68AC9B30FC94464DB8EC7B257D468241BFECB2465A0232D7B67054EF0B4019E74RAwDO" TargetMode="External"/><Relationship Id="rId10" Type="http://schemas.openxmlformats.org/officeDocument/2006/relationships/hyperlink" Target="consultantplus://offline/ref=6D9E64C40D69810AD2F4F8C126ED65F5A1F0368BD3B68AC9B30FC94464DB8EC7B257D468241BFECB2465A0232D7B67054EF0B4019E74RAwD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9E64C40D69810AD2F4F8C126ED65F5A1F0368BD3B68AC9B30FC94464DB8EC7B257D468241BFECB2465A0232D7B67054EF0B4019E74RAwDO" TargetMode="External"/><Relationship Id="rId14" Type="http://schemas.openxmlformats.org/officeDocument/2006/relationships/hyperlink" Target="consultantplus://offline/ref=6D9E64C40D69810AD2F4F8C126ED65F5A1F0368BD3B68AC9B30FC94464DB8EC7B257D468241BFECB2465A0232D7B67054EF0B4019E74RAw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3CF54-2C2D-4F21-AB61-6FC46EA5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3924</Words>
  <Characters>22368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Зотова</dc:creator>
  <cp:lastModifiedBy>1</cp:lastModifiedBy>
  <cp:revision>3</cp:revision>
  <cp:lastPrinted>2020-01-15T13:43:00Z</cp:lastPrinted>
  <dcterms:created xsi:type="dcterms:W3CDTF">2020-04-13T10:48:00Z</dcterms:created>
  <dcterms:modified xsi:type="dcterms:W3CDTF">2020-04-13T11:09:00Z</dcterms:modified>
</cp:coreProperties>
</file>